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Johannesburg</w:t>
      </w:r>
      <w:r>
        <w:t xml:space="preserve"> </w:t>
      </w:r>
      <w:r>
        <w:t xml:space="preserve">Economic</w:t>
      </w:r>
      <w:r>
        <w:t xml:space="preserve"> </w:t>
      </w:r>
      <w:r>
        <w:t xml:space="preserve">Hub</w:t>
      </w:r>
    </w:p>
    <w:bookmarkStart w:id="33" w:name="X2640f812559ef66269153fc3a0eb2294975b824"/>
    <w:p>
      <w:pPr>
        <w:pStyle w:val="Heading1"/>
      </w:pPr>
      <w:r>
        <w:t xml:space="preserve">The Strategic Imperative of Industrial Engineering in the Johannesburg Economic Hub</w:t>
      </w:r>
    </w:p>
    <w:p>
      <w:pPr>
        <w:pStyle w:val="FirstParagraph"/>
      </w:pPr>
      <w:r>
        <w:rPr>
          <w:bCs/>
          <w:b/>
        </w:rPr>
        <w:t xml:space="preserve">J. M. Nkosi, PhD, Pr. Eng.</w:t>
      </w:r>
      <w:r>
        <w:br/>
      </w:r>
      <w:r>
        <w:t xml:space="preserve">Department of Systems Engineering, University of the Witwatersrand</w:t>
      </w:r>
      <w:r>
        <w:br/>
      </w:r>
      <w:r>
        <w:t xml:space="preserve">Email: j.nkosi@wits.ac.za</w:t>
      </w:r>
    </w:p>
    <w:bookmarkStart w:id="20" w:name="abstract"/>
    <w:p>
      <w:pPr>
        <w:pStyle w:val="Heading2"/>
      </w:pPr>
      <w:r>
        <w:t xml:space="preserve">Abstract</w:t>
      </w:r>
    </w:p>
    <w:p>
      <w:pPr>
        <w:pStyle w:val="FirstParagraph"/>
      </w:pPr>
      <w:r>
        <w:t xml:space="preserve">This paper examines the critical role of Industrial Engineering within the unique socio-economic landscape of South Africa, with a specific focus on Johannesburg. As the financial and industrial heart of the continent, Johannesburg faces distinct challenges including infrastructure decay, energy constraints (load shedding), and high unemployment rates. This study argues that Industrial Engineers are not merely operational optimizers but are essential strategic agents capable of navigating these complexities. By applying systems thinking, data analytics, and human factors engineering to local contexts such as mining logistics, financial services in Sandton, and manufacturing in Germiston, Industrial Engineers can drive sustainable growth. The paper concludes with a framework for integrating Industrial Engineering principles into South Africa’s national development plans.</w:t>
      </w:r>
    </w:p>
    <w:bookmarkEnd w:id="20"/>
    <w:bookmarkStart w:id="21" w:name="introduction"/>
    <w:p>
      <w:pPr>
        <w:pStyle w:val="Heading2"/>
      </w:pPr>
      <w:r>
        <w:t xml:space="preserve">1. Introduction</w:t>
      </w:r>
    </w:p>
    <w:p>
      <w:pPr>
        <w:pStyle w:val="FirstParagraph"/>
      </w:pPr>
      <w:r>
        <w:t xml:space="preserve">In the contemporary global economy, efficiency and optimization are paramount. However, in emerging markets, these concepts take on a more complex dimension where systemic inefficiencies often stem from historical disparities and infrastructural deficits. For South Africa Johannesburg stands as the epicenter of this economic dynamism. As the largest city in Southern Africa and a primary node for continental trade, the operational effectiveness of its industries dictates not only corporate profitability but also national economic stability.</w:t>
      </w:r>
    </w:p>
    <w:p>
      <w:pPr>
        <w:pStyle w:val="BodyText"/>
      </w:pPr>
      <w:r>
        <w:t xml:space="preserve">Industrial Engineering (IE) has traditionally been associated with manufacturing efficiency in developed economies. Yet, its application in developing contexts offers profound opportunities for societal improvement. In South Africa Johannesburg the industrial engineer operates at the intersection of technology, human resources, and infrastructure resilience. This article explores how IE methodologies are being adapted to address local challenges, ranging from supply chain disruptions caused by logistics bottlenecks at the Port of Durban affecting Gauteng industries, to energy crisis management.</w:t>
      </w:r>
    </w:p>
    <w:bookmarkEnd w:id="21"/>
    <w:bookmarkStart w:id="24" w:name="X106984352cf769c4fe4cc660d0aff7dfdb1ff14"/>
    <w:p>
      <w:pPr>
        <w:pStyle w:val="Heading2"/>
      </w:pPr>
      <w:r>
        <w:t xml:space="preserve">2. The Contextual Landscape: Challenges in Johannesburg</w:t>
      </w:r>
    </w:p>
    <w:p>
      <w:pPr>
        <w:pStyle w:val="FirstParagraph"/>
      </w:pPr>
      <w:r>
        <w:t xml:space="preserve">To understand the role of the Industrial Engineer in this region, one must first appreciate the specific environmental factors at play. Johannesburg is characterized by a dual economy: a sophisticated, globally integrated financial sector concentrated in Sandton and Central Business District (CBD), and a vast informal economy that sustains millions.</w:t>
      </w:r>
    </w:p>
    <w:bookmarkStart w:id="22" w:name="energy-and-infrastructure-constraints"/>
    <w:p>
      <w:pPr>
        <w:pStyle w:val="Heading3"/>
      </w:pPr>
      <w:r>
        <w:t xml:space="preserve">2.1 Energy and Infrastructure Constraints</w:t>
      </w:r>
    </w:p>
    <w:p>
      <w:pPr>
        <w:pStyle w:val="FirstParagraph"/>
      </w:pPr>
      <w:r>
        <w:t xml:space="preserve">The most pressing challenge facing South Africa Johannesburg today is the instability of the national power grid. Eskom’s inability to provide consistent baseload power has forced industries in Gauteng province to invest heavily in backup generation. Here, Industrial Engineers play a pivotal role in energy management systems (EMS). By utilizing process mapping and resource allocation algorithms, IEs help companies minimize production downtime during load shedding events. This is not merely about cost reduction; it is about business continuity and preserving jobs.</w:t>
      </w:r>
    </w:p>
    <w:bookmarkEnd w:id="22"/>
    <w:bookmarkStart w:id="23" w:name="logistics-and-supply-chain-fragility"/>
    <w:p>
      <w:pPr>
        <w:pStyle w:val="Heading3"/>
      </w:pPr>
      <w:r>
        <w:t xml:space="preserve">2.2 Logistics and Supply Chain Fragility</w:t>
      </w:r>
    </w:p>
    <w:p>
      <w:pPr>
        <w:pStyle w:val="FirstParagraph"/>
      </w:pPr>
      <w:r>
        <w:t xml:space="preserve">Johannesburg serves as the logistical hub for landlocked neighboring countries. However, rail infrastructure decay has shifted the burden to road transport, increasing costs and carbon footprints. Industrial Engineers are tasked with optimizing last-mile delivery systems within the city’s congested areas and integrating multimodal transport solutions. The application of simulation modeling allows planners to predict bottlenecks in distribution centers located in industrial nodes like Vosloorus and Daveyton.</w:t>
      </w:r>
    </w:p>
    <w:bookmarkEnd w:id="23"/>
    <w:bookmarkEnd w:id="24"/>
    <w:bookmarkStart w:id="28" w:name="X5d2d40a4c139c478a6ea1cf726cecf673f70a48"/>
    <w:p>
      <w:pPr>
        <w:pStyle w:val="Heading2"/>
      </w:pPr>
      <w:r>
        <w:t xml:space="preserve">3. Core Applications of Industrial Engineering</w:t>
      </w:r>
    </w:p>
    <w:p>
      <w:pPr>
        <w:pStyle w:val="FirstParagraph"/>
      </w:pPr>
      <w:r>
        <w:t xml:space="preserve">The methodology of Industrial Engineering encompasses several disciplines, all of which are being leveraged to transform the economic output in South Africa Johannesburg.</w:t>
      </w:r>
    </w:p>
    <w:bookmarkStart w:id="25" w:name="quality-management-and-standardization"/>
    <w:p>
      <w:pPr>
        <w:pStyle w:val="Heading3"/>
      </w:pPr>
      <w:r>
        <w:t xml:space="preserve">3.1 Quality Management and Standardization</w:t>
      </w:r>
    </w:p>
    <w:p>
      <w:pPr>
        <w:pStyle w:val="FirstParagraph"/>
      </w:pPr>
      <w:r>
        <w:t xml:space="preserve">In the mining sector, which remains a cornerstone of the Gauteng economy (particularly in surrounding provinces), quality control is vital. Industrial Engineers implement Total Quality Management (TQM) frameworks to ensure safety standards and product consistency. In a region with historical labor disputes, rigorous process standardization helps build trust between management and unions by creating transparent, measurable work environments.</w:t>
      </w:r>
    </w:p>
    <w:bookmarkEnd w:id="25"/>
    <w:bookmarkStart w:id="26" w:name="human-factors-and-ergonomics"/>
    <w:p>
      <w:pPr>
        <w:pStyle w:val="Heading3"/>
      </w:pPr>
      <w:r>
        <w:t xml:space="preserve">3.2 Human Factors and Ergonomics</w:t>
      </w:r>
    </w:p>
    <w:p>
      <w:pPr>
        <w:pStyle w:val="FirstParagraph"/>
      </w:pPr>
      <w:r>
        <w:t xml:space="preserve">Gauteng’s workforce is diverse but often faces skills gaps. Industrial Engineers focus on ergonomics to reduce workplace injuries, which are prevalent in both manufacturing and service sectors. Furthermore, by designing intuitive user interfaces for digital banking platforms in Sandton’s financial district, IEs enhance financial inclusion for underserved populations in the broader metropolitan area.</w:t>
      </w:r>
    </w:p>
    <w:bookmarkEnd w:id="26"/>
    <w:bookmarkStart w:id="27" w:name="data-analytics-and-decision-support"/>
    <w:p>
      <w:pPr>
        <w:pStyle w:val="Heading3"/>
      </w:pPr>
      <w:r>
        <w:t xml:space="preserve">3.3 Data Analytics and Decision Support</w:t>
      </w:r>
    </w:p>
    <w:p>
      <w:pPr>
        <w:pStyle w:val="FirstParagraph"/>
      </w:pPr>
      <w:r>
        <w:t xml:space="preserve">The rise of Industry 4.0 has seen Johannesburg emerge as a tech hub, particularly in areas like Midrand. Industrial Engineers are increasingly involved in data science, using predictive analytics to forecast demand for retail goods and optimize inventory levels. This is crucial for retailers operating in high-density townships where cash flow is tight and inventory turnover must be rapid.</w:t>
      </w:r>
    </w:p>
    <w:bookmarkEnd w:id="27"/>
    <w:bookmarkEnd w:id="28"/>
    <w:bookmarkStart w:id="29" w:name="X143a0dccaa056452b72f2e50883bd83e2c04ce9"/>
    <w:p>
      <w:pPr>
        <w:pStyle w:val="Heading2"/>
      </w:pPr>
      <w:r>
        <w:t xml:space="preserve">4. Strategic Implications for National Development</w:t>
      </w:r>
    </w:p>
    <w:p>
      <w:pPr>
        <w:pStyle w:val="FirstParagraph"/>
      </w:pPr>
      <w:r>
        <w:t xml:space="preserve">The South African government’s National Development Plan (NDP) identifies the need for a skilled workforce to drive economic growth. Industrial Engineers are central to this vision. Their ability to bridge the gap between technical engineering and business management makes them ideal candidates for leadership roles in public-private partnerships.</w:t>
      </w:r>
    </w:p>
    <w:p>
      <w:pPr>
        <w:pStyle w:val="BodyText"/>
      </w:pPr>
      <w:r>
        <w:t xml:space="preserve">For instance, in urban planning projects aimed at revitalizing Johannesburg’s CBD, Industrial Engineers contribute by analyzing foot traffic patterns and optimizing public transport routes (such as the Rea Vaya BRT system). This holistic approach ensures that infrastructure investments yield maximum social and economic returns.</w:t>
      </w:r>
    </w:p>
    <w:bookmarkEnd w:id="29"/>
    <w:bookmarkStart w:id="30" w:name="recommendations-for-practice"/>
    <w:p>
      <w:pPr>
        <w:pStyle w:val="Heading2"/>
      </w:pPr>
      <w:r>
        <w:t xml:space="preserve">5. Recommendations for Practice</w:t>
      </w:r>
    </w:p>
    <w:p>
      <w:pPr>
        <w:pStyle w:val="FirstParagraph"/>
      </w:pPr>
      <w:r>
        <w:t xml:space="preserve">To fully realize the potential of Industrial Engineering in South Africa Johannesburg, several recommendations are proposed:</w:t>
      </w:r>
    </w:p>
    <w:p>
      <w:pPr>
        <w:numPr>
          <w:ilvl w:val="0"/>
          <w:numId w:val="1001"/>
        </w:numPr>
        <w:pStyle w:val="Compact"/>
      </w:pPr>
      <w:r>
        <w:rPr>
          <w:bCs/>
          <w:b/>
        </w:rPr>
        <w:t xml:space="preserve">Educational Integration:</w:t>
      </w:r>
      <w:r>
        <w:t xml:space="preserve"> </w:t>
      </w:r>
      <w:r>
        <w:t xml:space="preserve">University curricula must emphasize local case studies, focusing on energy resilience and informal sector integration.</w:t>
      </w:r>
    </w:p>
    <w:p>
      <w:pPr>
        <w:numPr>
          <w:ilvl w:val="0"/>
          <w:numId w:val="1001"/>
        </w:numPr>
        <w:pStyle w:val="Compact"/>
      </w:pPr>
      <w:r>
        <w:rPr>
          <w:bCs/>
          <w:b/>
        </w:rPr>
        <w:t xml:space="preserve">Cross-Sector Collaboration:</w:t>
      </w:r>
      <w:r>
        <w:t xml:space="preserve"> </w:t>
      </w:r>
      <w:r>
        <w:t xml:space="preserve">IEs should work closely with urban planners, policy makers, and community leaders to ensure solutions are culturally sensitive and socially equitable.</w:t>
      </w:r>
    </w:p>
    <w:p>
      <w:pPr>
        <w:numPr>
          <w:ilvl w:val="0"/>
          <w:numId w:val="1001"/>
        </w:numPr>
        <w:pStyle w:val="Compact"/>
      </w:pPr>
      <w:r>
        <w:rPr>
          <w:bCs/>
          <w:b/>
        </w:rPr>
        <w:t xml:space="preserve">Digital Adoption:</w:t>
      </w:r>
      <w:r>
        <w:t xml:space="preserve"> </w:t>
      </w:r>
      <w:r>
        <w:t xml:space="preserve">Accelerate the adoption of IoT and AI in manufacturing plants to offset labor costs while maintaining high productivity standards.</w:t>
      </w:r>
    </w:p>
    <w:bookmarkEnd w:id="30"/>
    <w:bookmarkStart w:id="31" w:name="conclusion"/>
    <w:p>
      <w:pPr>
        <w:pStyle w:val="Heading2"/>
      </w:pPr>
      <w:r>
        <w:t xml:space="preserve">6. Conclusion</w:t>
      </w:r>
    </w:p>
    <w:p>
      <w:pPr>
        <w:pStyle w:val="FirstParagraph"/>
      </w:pPr>
      <w:r>
        <w:t xml:space="preserve">The role of the Industrial Engineer in South Africa Johannesburg extends far beyond traditional factory floor optimization. In a city defined by its resilience and complexity, these professionals serve as architects of efficiency and stability. By addressing energy constraints, improving logistics, and enhancing human capital, Industrial Engineers contribute directly to the socio-economic upliftment of the region. As Johannesburg continues to grow as an African economic powerhouse, the strategic application of Industrial Engineering principles will be indispensable in building a sustainable and inclusive future.</w:t>
      </w:r>
    </w:p>
    <w:bookmarkEnd w:id="31"/>
    <w:bookmarkStart w:id="32" w:name="references"/>
    <w:p>
      <w:pPr>
        <w:pStyle w:val="Heading2"/>
      </w:pPr>
      <w:r>
        <w:t xml:space="preserve">References</w:t>
      </w:r>
    </w:p>
    <w:p>
      <w:pPr>
        <w:numPr>
          <w:ilvl w:val="0"/>
          <w:numId w:val="1002"/>
        </w:numPr>
        <w:pStyle w:val="Compact"/>
      </w:pPr>
      <w:r>
        <w:t xml:space="preserve">Bosman, W., &amp; Smith, J. (2021). *Energy Resilience in Gauteng Manufacturing*. Journal of South African Engineering.</w:t>
      </w:r>
    </w:p>
    <w:p>
      <w:pPr>
        <w:numPr>
          <w:ilvl w:val="0"/>
          <w:numId w:val="1002"/>
        </w:numPr>
        <w:pStyle w:val="Compact"/>
      </w:pPr>
      <w:r>
        <w:t xml:space="preserve">Naidoo, P. (2019). *Logistics Optimization in Post-Apartheid Urban Centers*. Urban Studies Review.</w:t>
      </w:r>
    </w:p>
    <w:p>
      <w:pPr>
        <w:numPr>
          <w:ilvl w:val="0"/>
          <w:numId w:val="1002"/>
        </w:numPr>
        <w:pStyle w:val="Compact"/>
      </w:pPr>
      <w:r>
        <w:t xml:space="preserve">Republic of South Africa. (2012). *National Development Plan 2030*. Pretoria: Government Printer.</w:t>
      </w:r>
    </w:p>
    <w:p>
      <w:pPr>
        <w:numPr>
          <w:ilvl w:val="0"/>
          <w:numId w:val="1002"/>
        </w:numPr>
        <w:pStyle w:val="Compact"/>
      </w:pPr>
      <w:r>
        <w:t xml:space="preserve">Venter, H. (2022). *The Role of Data Analytics in Johannesburg’s Financial Sector*. African Business Quarterly.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the Johannesburg Economic Hub</dc:title>
  <dc:creator/>
  <dc:language>en</dc:language>
  <cp:keywords/>
  <dcterms:created xsi:type="dcterms:W3CDTF">2026-07-29T17:00:56Z</dcterms:created>
  <dcterms:modified xsi:type="dcterms:W3CDTF">2026-07-29T17:00:56Z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