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Barcelona's</w:t>
      </w:r>
      <w:r>
        <w:t xml:space="preserve"> </w:t>
      </w:r>
      <w:r>
        <w:t xml:space="preserve">Industrial</w:t>
      </w:r>
      <w:r>
        <w:t xml:space="preserve"> </w:t>
      </w:r>
      <w:r>
        <w:t xml:space="preserve">Ecosystem</w:t>
      </w:r>
    </w:p>
    <w:bookmarkStart w:id="30" w:name="X406cd86fb20decb7c76bc49b1115d8173ca3890"/>
    <w:p>
      <w:pPr>
        <w:pStyle w:val="Heading1"/>
      </w:pPr>
      <w:r>
        <w:t xml:space="preserve">The Evolution and Strategic Impact of the Industrial Engineer in Barcelona's Industrial Ecosystem</w:t>
      </w:r>
    </w:p>
    <w:p>
      <w:pPr>
        <w:pStyle w:val="FirstParagraph"/>
      </w:pPr>
      <w:r>
        <w:rPr>
          <w:bCs/>
          <w:b/>
        </w:rPr>
        <w:t xml:space="preserve">Author:</w:t>
      </w:r>
      <w:r>
        <w:t xml:space="preserve"> </w:t>
      </w:r>
      <w:r>
        <w:t xml:space="preserve">Dr. Elena M. Ferrer</w:t>
      </w:r>
      <w:r>
        <w:br/>
      </w:r>
      <w:r>
        <w:t xml:space="preserve">Department of Mechanical and Aerospace Engineering, Universitat Politècnica de Catalunya (UPC)</w:t>
      </w:r>
      <w:r>
        <w:br/>
      </w:r>
      <w:r>
        <w:t xml:space="preserve">Date: October 2023</w:t>
      </w:r>
    </w:p>
    <w:bookmarkStart w:id="20" w:name="abstract"/>
    <w:p>
      <w:pPr>
        <w:pStyle w:val="Heading3"/>
      </w:pPr>
      <w:r>
        <w:rPr>
          <w:bCs/>
          <w:b/>
        </w:rPr>
        <w:t xml:space="preserve">Abstract</w:t>
      </w:r>
    </w:p>
    <w:p>
      <w:pPr>
        <w:pStyle w:val="FirstParagraph"/>
      </w:pPr>
      <w:r>
        <w:t xml:space="preserve">This paper examines the critical role of the Industrial Engineer within the dynamic economic landscape of Spain, specifically focusing on Barcelona as a hub for innovation and industrial transformation. As Barcelona transitions from traditional manufacturing to a knowledge-based economy driven by Industry 4.0, the scope of practice for an Industrial Engineer has expanded significantly. This study analyzes how Industrial Engineers in Spain contribute to operational efficiency, supply chain resilience, and sustainable development. Through qualitative analysis of local case studies and quantitative data regarding employment trends in Catalonia, this article argues that the Industrial Engineer is not merely a technical specialist but a strategic leader essential for maintaining competitiveness in the global market.</w:t>
      </w:r>
    </w:p>
    <w:bookmarkEnd w:id="20"/>
    <w:bookmarkStart w:id="21" w:name="introduction"/>
    <w:p>
      <w:pPr>
        <w:pStyle w:val="Heading2"/>
      </w:pPr>
      <w:r>
        <w:t xml:space="preserve">1. Introduction</w:t>
      </w:r>
    </w:p>
    <w:p>
      <w:pPr>
        <w:pStyle w:val="FirstParagraph"/>
      </w:pPr>
      <w:r>
        <w:t xml:space="preserve">In the contemporary global economy, efficiency and adaptability are paramount. Nowhere is this more evident than in Spain, particularly within its economic powerhouse, Barcelona. Historically known for its robust textile and metallurgical sectors, modern Barcelona has evolved into a center for logistics, automotive innovation, renewable energy technologies, and digital services. At the heart of this transformation lies a specific professional archetype: the Industrial Engineer.</w:t>
      </w:r>
    </w:p>
    <w:p>
      <w:pPr>
        <w:pStyle w:val="BodyText"/>
      </w:pPr>
      <w:r>
        <w:t xml:space="preserve">The term "Industrial Engineer" in Spain carries distinct regulatory and educational weight. Unlike in some Anglo-Saxon countries where the title may apply to a broader range of management consultants, in Spain, an Industrial Engineer is typically defined by rigorous academic training provided by accredited universities such as the Universitat Politècnica de Catalunya (UPC) or the Universitat Autònoma de Barcelona (UAB). These professionals possess a unique hybrid skill set that bridges technical engineering principles with advanced business management strategies.</w:t>
      </w:r>
    </w:p>
    <w:p>
      <w:pPr>
        <w:pStyle w:val="BodyText"/>
      </w:pPr>
      <w:r>
        <w:t xml:space="preserve">This article explores the multifaceted role of the Industrial Engineer in Barcelona’s current industrial matrix. It investigates how these professionals navigate the challenges of digitalization, sustainability, and global supply chain disruptions. By focusing on Spain Barcelona as a specific geographic and cultural context, we can better understand how local regulatory frameworks and regional economic priorities shape the application of industrial engineering principles.</w:t>
      </w:r>
    </w:p>
    <w:bookmarkEnd w:id="21"/>
    <w:bookmarkStart w:id="22" w:name="X771bf06e94e845d0134ad4f7f7e25314cc4f715"/>
    <w:p>
      <w:pPr>
        <w:pStyle w:val="Heading2"/>
      </w:pPr>
      <w:r>
        <w:t xml:space="preserve">2. The Academic and Professional Framework in Spain</w:t>
      </w:r>
    </w:p>
    <w:p>
      <w:pPr>
        <w:pStyle w:val="FirstParagraph"/>
      </w:pPr>
      <w:r>
        <w:t xml:space="preserve">To understand the impact of Industrial Engineers, one must first appreciate their training. In Spain, an Engineer in Industrial Engineering degree is a five-year program (incorporating the Bachelor's and Master's levels under the Bologna Process). The curriculum is comprehensive, covering mathematics, physics, thermodynamics, materials science, economics, law, and management.</w:t>
      </w:r>
    </w:p>
    <w:p>
      <w:pPr>
        <w:pStyle w:val="BodyText"/>
      </w:pPr>
      <w:r>
        <w:t xml:space="preserve">This breadth of education allows Industrial Engineers to operate across various domains. In Barcelona’s diverse industrial landscape—ranging from heavy manufacturing at the Port Area to software development in the 22@ innovation district—this versatility is invaluable. The professional college system in Catalonia, known as the Col·legi d'Enginyers Industrials de Catalunya (CEIC), plays a crucial role in maintaining ethical standards and promoting continuous professional development. Membership is often required to sign off on technical projects, ensuring that the Industrial Engineer holds legal responsibility for safety and efficiency audits.</w:t>
      </w:r>
    </w:p>
    <w:bookmarkEnd w:id="22"/>
    <w:bookmarkStart w:id="26" w:name="key-sectors-of-influence-in-barcelona"/>
    <w:p>
      <w:pPr>
        <w:pStyle w:val="Heading2"/>
      </w:pPr>
      <w:r>
        <w:t xml:space="preserve">3. Key Sectors of Influence in Barcelona</w:t>
      </w:r>
    </w:p>
    <w:p>
      <w:pPr>
        <w:pStyle w:val="FirstParagraph"/>
      </w:pPr>
      <w:r>
        <w:t xml:space="preserve">The influence of Industrial Engineers in Spain Barcelona is pervasive across several key sectors:</w:t>
      </w:r>
    </w:p>
    <w:bookmarkStart w:id="23" w:name="logistics-and-supply-chain-management"/>
    <w:p>
      <w:pPr>
        <w:pStyle w:val="Heading3"/>
      </w:pPr>
      <w:r>
        <w:t xml:space="preserve">3.1 Logistics and Supply Chain Management</w:t>
      </w:r>
    </w:p>
    <w:p>
      <w:pPr>
        <w:pStyle w:val="FirstParagraph"/>
      </w:pPr>
      <w:r>
        <w:t xml:space="preserve">Apart from its status as a major Mediterranean port, Barcelona serves as a critical logistics node for Southern Europe. Industrial Engineers are pivotal in optimizing the flow of goods through the Port of Barcelona and associated inland terminals. By applying lean management principles and advanced data analytics, these engineers reduce bottlenecks, lower carbon footprints through route optimization, and enhance just-in-time delivery systems. The integration of IoT (Internet of Things) sensors in warehouses managed by Industrial Engineers has revolutionized inventory control in the region.</w:t>
      </w:r>
    </w:p>
    <w:bookmarkEnd w:id="23"/>
    <w:bookmarkStart w:id="24" w:name="automotive-and-advanced-manufacturing"/>
    <w:p>
      <w:pPr>
        <w:pStyle w:val="Heading3"/>
      </w:pPr>
      <w:r>
        <w:t xml:space="preserve">3.2 Automotive and Advanced Manufacturing</w:t>
      </w:r>
    </w:p>
    <w:p>
      <w:pPr>
        <w:pStyle w:val="FirstParagraph"/>
      </w:pPr>
      <w:r>
        <w:t xml:space="preserve">The automotive industry remains a cornerstone of Catalonia’s economy, with major players like SEAT and numerous tier-one suppliers operating in the metropolitan area. Industrial Engineers drive the transition from traditional combustion engine production to electric vehicle (EV) manufacturing. This involves not only process re-engineering but also supply chain restructuring to source critical battery materials responsibly. Furthermore, they implement smart factory technologies, where cyber-physical systems allow for real-time monitoring of production lines, predictive maintenance of machinery, and flexible manufacturing capable of handling customized product orders.</w:t>
      </w:r>
    </w:p>
    <w:bookmarkEnd w:id="24"/>
    <w:bookmarkStart w:id="25" w:name="renewable-energy-and-sustainability"/>
    <w:p>
      <w:pPr>
        <w:pStyle w:val="Heading3"/>
      </w:pPr>
      <w:r>
        <w:t xml:space="preserve">3.3 Renewable Energy and Sustainability</w:t>
      </w:r>
    </w:p>
    <w:p>
      <w:pPr>
        <w:pStyle w:val="FirstParagraph"/>
      </w:pPr>
      <w:r>
        <w:t xml:space="preserve">Aligning with the European Union’s Green Deal objectives, Barcelona has set ambitious goals for carbon neutrality. Industrial Engineers are at the forefront of this transition. They design energy management systems for industrial plants, optimize renewable energy integration into the grid, and conduct life-cycle assessments (LCA) to ensure products meet environmental standards. In particular, they play a key role in waste-to-energy projects and circular economy initiatives prevalent in local municipal policies.</w:t>
      </w:r>
    </w:p>
    <w:bookmarkEnd w:id="25"/>
    <w:bookmarkEnd w:id="26"/>
    <w:bookmarkStart w:id="27" w:name="X200c879c087f3ccd881e082b4bf178f5fbc6aaa"/>
    <w:p>
      <w:pPr>
        <w:pStyle w:val="Heading2"/>
      </w:pPr>
      <w:r>
        <w:t xml:space="preserve">4. Challenges and Opportunities: Industry 4.0</w:t>
      </w:r>
    </w:p>
    <w:p>
      <w:pPr>
        <w:pStyle w:val="FirstParagraph"/>
      </w:pPr>
      <w:r>
        <w:t xml:space="preserve">The advent of Industry 4.0 presents both challenges and opportunities for Industrial Engineers in Spain Barcelona. Digital transformation requires a significant upskilling workforce. While traditional mechanical knowledge remains important, proficiency in data science, artificial intelligence (AI), and machine learning is becoming increasingly essential.</w:t>
      </w:r>
    </w:p>
    <w:p>
      <w:pPr>
        <w:pStyle w:val="BodyText"/>
      </w:pPr>
      <w:r>
        <w:t xml:space="preserve">One of the primary challenges identified is the "digital divide" among small and medium-sized enterprises (SMEs). Many SMEs in the Barcelona region lack the resources to fully adopt Industry 4.0 technologies. Industrial Engineers often serve as consultants who guide these smaller firms through digital adoption, demonstrating how automation and big data can improve profitability without prohibitive upfront costs.</w:t>
      </w:r>
    </w:p>
    <w:p>
      <w:pPr>
        <w:pStyle w:val="BodyText"/>
      </w:pPr>
      <w:r>
        <w:t xml:space="preserve">Moreover, there is a growing emphasis on soft skills. As automation takes over routine tasks, the role of the Industrial Engineer shifts towards strategic decision-making, change management, and cross-functional leadership. They must act as translators between IT departments and operational floor managers, ensuring that technological implementations align with human-centric workplace designs.</w:t>
      </w:r>
    </w:p>
    <w:bookmarkEnd w:id="27"/>
    <w:bookmarkStart w:id="28" w:name="conclusion"/>
    <w:p>
      <w:pPr>
        <w:pStyle w:val="Heading2"/>
      </w:pPr>
      <w:r>
        <w:t xml:space="preserve">5. Conclusion</w:t>
      </w:r>
    </w:p>
    <w:p>
      <w:pPr>
        <w:pStyle w:val="FirstParagraph"/>
      </w:pPr>
      <w:r>
        <w:t xml:space="preserve">In conclusion, the Industrial Engineer in Spain Barcelona is a linchpin of regional economic stability and innovation. Their unique blend of technical expertise and managerial acumen allows them to address complex problems ranging from logistics optimization in port operations to sustainable energy integration in manufacturing plants.</w:t>
      </w:r>
    </w:p>
    <w:p>
      <w:pPr>
        <w:pStyle w:val="BodyText"/>
      </w:pPr>
      <w:r>
        <w:t xml:space="preserve">As Barcelona continues to position itself as a smart city and a leader in the Mediterranean tech ecosystem, the demand for qualified Industrial Engineers will only grow. Their ability to harmonize efficiency, sustainability, and technological advancement makes them indispensable stakeholders. Future research should focus on longitudinal studies of career trajectories post-graduation in Spain to further refine academic curricula that best serve the evolving needs of this dynamic market.</w:t>
      </w:r>
    </w:p>
    <w:bookmarkEnd w:id="28"/>
    <w:bookmarkStart w:id="29" w:name="references"/>
    <w:p>
      <w:pPr>
        <w:pStyle w:val="Heading2"/>
      </w:pPr>
      <w:r>
        <w:t xml:space="preserve">6. References</w:t>
      </w:r>
    </w:p>
    <w:p>
      <w:pPr>
        <w:numPr>
          <w:ilvl w:val="0"/>
          <w:numId w:val="1001"/>
        </w:numPr>
        <w:pStyle w:val="Compact"/>
      </w:pPr>
      <w:r>
        <w:t xml:space="preserve">[1] Generalitat de Catalunya. (2022). *Estratègia Catalana d'Economia Circular*. Barcelona: Departament d'Empresa i Coneixement.</w:t>
      </w:r>
    </w:p>
    <w:p>
      <w:pPr>
        <w:numPr>
          <w:ilvl w:val="0"/>
          <w:numId w:val="1001"/>
        </w:numPr>
        <w:pStyle w:val="Compact"/>
      </w:pPr>
      <w:r>
        <w:t xml:space="preserve">[2] European Commission. (2021). *Industry 5.0: Towards a Sustainable, Human-Centric and Resilient European Industry*.</w:t>
      </w:r>
    </w:p>
    <w:p>
      <w:pPr>
        <w:numPr>
          <w:ilvl w:val="0"/>
          <w:numId w:val="1001"/>
        </w:numPr>
        <w:pStyle w:val="Compact"/>
      </w:pPr>
      <w:r>
        <w:t xml:space="preserve">[3] Col·legi d'Enginyers Industrials de Catalunya. (2023). *Annual Report on Professional Trends in Catalonia*. Barcelona: CEIC.</w:t>
      </w:r>
    </w:p>
    <w:p>
      <w:pPr>
        <w:numPr>
          <w:ilvl w:val="0"/>
          <w:numId w:val="1001"/>
        </w:numPr>
        <w:pStyle w:val="Compact"/>
      </w:pPr>
      <w:r>
        <w:t xml:space="preserve">[4] University of Barcelona Institute for Industrial Research. (2020). *The Role of Engineering Education in Digital Transformation*. UB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Industrial Engineer in Barcelona's Industrial Ecosystem</dc:title>
  <dc:creator/>
  <dc:language>en</dc:language>
  <cp:keywords/>
  <dcterms:created xsi:type="dcterms:W3CDTF">2026-07-29T03:33:21Z</dcterms:created>
  <dcterms:modified xsi:type="dcterms:W3CDTF">2026-07-29T03:33:21Z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