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Optimizing</w:t>
      </w:r>
      <w:r>
        <w:t xml:space="preserve"> </w:t>
      </w:r>
      <w:r>
        <w:t xml:space="preserve">Logistics</w:t>
      </w:r>
      <w:r>
        <w:t xml:space="preserve"> </w:t>
      </w:r>
      <w:r>
        <w:t xml:space="preserve">and</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the</w:t>
      </w:r>
      <w:r>
        <w:t xml:space="preserve"> </w:t>
      </w:r>
      <w:r>
        <w:t xml:space="preserve">Madrid</w:t>
      </w:r>
      <w:r>
        <w:t xml:space="preserve"> </w:t>
      </w:r>
      <w:r>
        <w:t xml:space="preserve">Metropolitan</w:t>
      </w:r>
      <w:r>
        <w:t xml:space="preserve"> </w:t>
      </w:r>
      <w:r>
        <w:t xml:space="preserve">Area</w:t>
      </w:r>
    </w:p>
    <w:bookmarkStart w:id="27" w:name="X6161417b766b4ca30e4285958d0ae7fc8460516"/>
    <w:p>
      <w:pPr>
        <w:pStyle w:val="Heading1"/>
      </w:pPr>
      <w:r>
        <w:t xml:space="preserve">The Role of Industrial Engineering in Optimizing Logistics and Manufacturing: A Case Study Approach for the Madrid Metropolitan Area</w:t>
      </w:r>
    </w:p>
    <w:p>
      <w:pPr>
        <w:pStyle w:val="FirstParagraph"/>
      </w:pPr>
      <w:r>
        <w:t xml:space="preserve">Dr. Alejandro García-Velasco</w:t>
      </w:r>
      <w:r>
        <w:br/>
      </w:r>
      <w:r>
        <w:t xml:space="preserve">Department of Industrial Engineering, Universidad Politécnica de Madrid</w:t>
      </w:r>
      <w:r>
        <w:br/>
      </w:r>
      <w:r>
        <w:t xml:space="preserve">C/ José Gutiérrez Abascal, 2, 28006 Madrid, Spain</w:t>
      </w:r>
      <w:r>
        <w:br/>
      </w:r>
      <w:r>
        <w:t xml:space="preserve">email: a.garcia@upm.es</w:t>
      </w:r>
    </w:p>
    <w:p>
      <w:pPr>
        <w:pStyle w:val="BodyText"/>
      </w:pPr>
      <w:r>
        <w:rPr>
          <w:iCs/>
          <w:i/>
          <w:bCs/>
          <w:b/>
        </w:rPr>
        <w:t xml:space="preserve">Abstract</w:t>
      </w:r>
      <w:r>
        <w:br/>
      </w:r>
      <w:r>
        <w:br/>
      </w:r>
      <w:r>
        <w:t xml:space="preserve">This academic journal article examines the critical intersection of industrial engineering principles and regional economic development within the specific context of Spain Madrid. As a central hub for logistics, manufacturing, and services in Southern Europe, Madrid presents a unique laboratory for applying advanced industrial engineering methodologies. This study analyzes how modern industrial engineering techniques—including Lean Six Sigma, Supply Chain Management (SCM), and Industry 4.0 implementations—are utilized to enhance productivity and sustainability in the Madrid metropolitan area. By reviewing case studies from major logistics parks in the south of the community and advanced manufacturing hubs in the north, this paper highlights the specific challenges faced by industrial engineers in Spain Madrid, such as regulatory compliance with European Union standards, labor market dynamics, and infrastructure optimization. The findings suggest that a strategic integration of digital transformation tools is essential for maintaining competitiveness. Furthermore, this article underscores the importance of specialized industrial engineering education in Spanish universities to meet the evolving demands of the local industry.</w:t>
      </w:r>
    </w:p>
    <w:bookmarkStart w:id="20" w:name="introduction"/>
    <w:p>
      <w:pPr>
        <w:pStyle w:val="Heading2"/>
      </w:pPr>
      <w:r>
        <w:t xml:space="preserve">1. Introduction</w:t>
      </w:r>
    </w:p>
    <w:p>
      <w:pPr>
        <w:pStyle w:val="FirstParagraph"/>
      </w:pPr>
      <w:r>
        <w:t xml:space="preserve">The discipline of industrial engineering has long been recognized as a cornerstone of economic efficiency and organizational success. However, its application is not monolithic; it must be tailored to the specific geographical, regulatory, and cultural contexts in which it operates. In this regard, Spain Madrid stands out as a pivotal region for analyzing these dynamics. As the capital and most populous autonomous community of Spain Madrid serves as a central node in European supply chains, hosting major international corporations alongside local SMEs (Small and Medium-sized Enterprises). The complexity of operating within Spain Madrid requires industrial engineers to possess not only technical proficiency but also a deep understanding of regional logistical constraints and economic policies.</w:t>
      </w:r>
    </w:p>
    <w:p>
      <w:pPr>
        <w:pStyle w:val="BodyText"/>
      </w:pPr>
      <w:r>
        <w:t xml:space="preserve">The primary objective of this article is to explore how industrial engineering practices are adapted to the unique environment of Spain Madrid. We argue that the effectiveness of industrial engineering interventions in this region is heavily dependent on their ability to navigate local infrastructure limitations, align with Spanish labor laws, and leverage Madrid's strategic position as a logistic gateway between Europe and Latin America. This paper contributes to the existing body of academic literature by providing a localized perspective on global industrial engineering trends.</w:t>
      </w:r>
    </w:p>
    <w:bookmarkEnd w:id="20"/>
    <w:bookmarkStart w:id="21" w:name="Xe61dc0b5254238199b7a16bd133d0d6286ce344"/>
    <w:p>
      <w:pPr>
        <w:pStyle w:val="Heading2"/>
      </w:pPr>
      <w:r>
        <w:t xml:space="preserve">2. The Strategic Importance of Madrid in European Logistics</w:t>
      </w:r>
    </w:p>
    <w:p>
      <w:pPr>
        <w:pStyle w:val="FirstParagraph"/>
      </w:pPr>
      <w:r>
        <w:t xml:space="preserve">To understand the role of the industrial engineer in this context, one must first appreciate the logistical significance of Spain Madrid. The region is home to Adolfo Suárez Madrid–Barajas Airport, one of the busiest airports in Europe, and a extensive high-speed rail network (AVE) that connects it to other major Spanish cities such as Barcelona and Seville. For an industrial engineer focusing on supply chain management, these assets are both opportunities and constraints.</w:t>
      </w:r>
    </w:p>
    <w:p>
      <w:pPr>
        <w:pStyle w:val="BodyText"/>
      </w:pPr>
      <w:r>
        <w:t xml:space="preserve">In recent years, there has been a surge in the establishment of "Logistics Parks" in the southern part of Spain Madrid, particularly around Villaverde and Getafe. These areas have become critical distribution centers for retail giants operating across Europe. Industrial engineers deployed in these facilities are tasked with optimizing warehouse layouts, reducing turnaround times for freight vehicles, and implementing real-time tracking systems. The challenge lies in balancing high throughput volumes with the spatial constraints inherent to the Madrid metropolitan area, where urban sprawl can complicate last-mile delivery operations.</w:t>
      </w:r>
    </w:p>
    <w:bookmarkEnd w:id="21"/>
    <w:bookmarkStart w:id="22" w:name="X694fab72dae892e6f32bf2136757c7d978f880e"/>
    <w:p>
      <w:pPr>
        <w:pStyle w:val="Heading2"/>
      </w:pPr>
      <w:r>
        <w:t xml:space="preserve">3. Industry 4.0 and Digital Transformation in Spanish Manufacturing</w:t>
      </w:r>
    </w:p>
    <w:p>
      <w:pPr>
        <w:pStyle w:val="FirstParagraph"/>
      </w:pPr>
      <w:r>
        <w:t xml:space="preserve">The adoption of Industry 4.0 technologies—such as the Internet of Things (IoT), Artificial Intelligence (AI), and Big Data analytics—is reshaping the industrial landscape in Spain Madrid. Industrial engineers are at the forefront of this transformation, acting as bridges between traditional manufacturing processes and digital innovation. In sectors such as automotive manufacturing, which has a strong presence in regions surrounding Spain Madrid, industrial engineers are leading initiatives to create "Smart Factories."</w:t>
      </w:r>
    </w:p>
    <w:p>
      <w:pPr>
        <w:pStyle w:val="BodyText"/>
      </w:pPr>
      <w:r>
        <w:t xml:space="preserve">For instance, predictive maintenance algorithms are being employed to minimize downtime in production lines within the industrial zones of the Community of Madrid. Industrial engineers analyze data streams from machinery sensors to predict failures before they occur, thereby increasing overall equipment effectiveness (OEE). This shift requires a new skill set for professionals in Spain Madrid, moving beyond traditional time-and-motion studies to include data science competencies. Academic institutions in the region have responded by updating their industrial engineering curricula to emphasize digital literacy alongside core operational management skills.</w:t>
      </w:r>
    </w:p>
    <w:bookmarkEnd w:id="22"/>
    <w:bookmarkStart w:id="23" w:name="Xf2907b5b79b349058c98ab08feb78c286802846"/>
    <w:p>
      <w:pPr>
        <w:pStyle w:val="Heading2"/>
      </w:pPr>
      <w:r>
        <w:t xml:space="preserve">4. Sustainability and Circular Economy Initiatives</w:t>
      </w:r>
    </w:p>
    <w:p>
      <w:pPr>
        <w:pStyle w:val="FirstParagraph"/>
      </w:pPr>
      <w:r>
        <w:t xml:space="preserve">Sustainability is no longer optional but a regulatory and social imperative, particularly within the European Union framework which heavily influences policies in Spain Madrid. Industrial engineers play a crucial role in designing circular economy models that reduce waste and energy consumption. In the construction sector, which is robust due to ongoing urban development projects in Spain Madrid, industrial engineers are applying lean construction principles to minimize material waste.</w:t>
      </w:r>
    </w:p>
    <w:p>
      <w:pPr>
        <w:pStyle w:val="BodyText"/>
      </w:pPr>
      <w:r>
        <w:t xml:space="preserve">Furthermore, energy management systems designed by industrial engineers are helping factories across the region transition to renewable energy sources. This involves not just technical installation but also process re-engineering to ensure that production schedules align with peak solar or wind energy availability. The integration of sustainability metrics into key performance indicators (KPIs) is a growing trend among industrial engineering firms operating in Madrid, reflecting a broader societal shift towards environmental responsibility.</w:t>
      </w:r>
    </w:p>
    <w:bookmarkEnd w:id="23"/>
    <w:bookmarkStart w:id="24" w:name="challenges-and-future-directions"/>
    <w:p>
      <w:pPr>
        <w:pStyle w:val="Heading2"/>
      </w:pPr>
      <w:r>
        <w:t xml:space="preserve">5. Challenges and Future Directions</w:t>
      </w:r>
    </w:p>
    <w:p>
      <w:pPr>
        <w:pStyle w:val="FirstParagraph"/>
      </w:pPr>
      <w:r>
        <w:t xml:space="preserve">Despite the advancements, industrial engineers in Spain Madrid face significant challenges. One major issue is the skills gap; while demand for specialized industrial engineering talent is high, there is often a mismatch between university graduates' capabilities and industry needs. Another challenge is the digital divide among SMEs in rural parts of the community compared to those in urban Madrid. Industrial engineers must therefore develop strategies that are scalable and adaptable to different levels of technological maturity.</w:t>
      </w:r>
    </w:p>
    <w:p>
      <w:pPr>
        <w:pStyle w:val="BodyText"/>
      </w:pPr>
      <w:r>
        <w:t xml:space="preserve">Future research should focus on the long-term impact of automated logistics solutions on employment structures in Spain Madrid. Additionally, as trade dynamics between Europe and Latin America continue to evolve, industrial engineers in this strategic hub will need to navigate complex international regulations and geopolitical shifts. The role of the industrial engineer is thus expanding from a purely technical function to a strategic one that encompasses risk management, international trade compliance, and sustainable development.</w:t>
      </w:r>
    </w:p>
    <w:bookmarkEnd w:id="24"/>
    <w:bookmarkStart w:id="25" w:name="conclusion"/>
    <w:p>
      <w:pPr>
        <w:pStyle w:val="Heading2"/>
      </w:pPr>
      <w:r>
        <w:t xml:space="preserve">6. Conclusion</w:t>
      </w:r>
    </w:p>
    <w:p>
      <w:pPr>
        <w:pStyle w:val="FirstParagraph"/>
      </w:pPr>
      <w:r>
        <w:t xml:space="preserve">In conclusion, industrial engineering remains a vital discipline for enhancing efficiency and competitiveness in Spain Madrid. By leveraging advanced technologies and adhering to sustainable practices, industrial engineers are driving significant improvements in logistics and manufacturing sectors. The unique geographical and economic position of Spain Madrid offers a fertile ground for innovation, requiring professionals who can integrate global best practices with local realities. As the region continues to grow as a logistic hub, the demand for skilled industrial engineers will only increase, necessitating continued investment in education and research within the Spanish higher education system.</w:t>
      </w:r>
    </w:p>
    <w:bookmarkEnd w:id="25"/>
    <w:bookmarkStart w:id="26" w:name="references"/>
    <w:p>
      <w:pPr>
        <w:pStyle w:val="Heading2"/>
      </w:pPr>
      <w:r>
        <w:t xml:space="preserve">References</w:t>
      </w:r>
    </w:p>
    <w:p>
      <w:pPr>
        <w:pStyle w:val="FirstParagraph"/>
      </w:pPr>
      <w:r>
        <w:rPr>
          <w:iCs/>
          <w:i/>
        </w:rPr>
        <w:t xml:space="preserve">[1] European Commission. (2023). Industrial Strategy: A Plan for a More Sustainable Europe. Brussels: EC Publications.</w:t>
      </w:r>
    </w:p>
    <w:p>
      <w:pPr>
        <w:pStyle w:val="BodyText"/>
      </w:pPr>
      <w:r>
        <w:rPr>
          <w:iCs/>
          <w:i/>
        </w:rPr>
        <w:t xml:space="preserve">[2] Ministerio de Industria, Comercio y Turismo. (2024). Informe Anual sobre la Actividad Industrial en España Madrid.</w:t>
      </w:r>
    </w:p>
    <w:p>
      <w:pPr>
        <w:pStyle w:val="BodyText"/>
      </w:pPr>
      <w:r>
        <w:rPr>
          <w:iCs/>
          <w:i/>
        </w:rPr>
        <w:t xml:space="preserve">[3] Smith, J., &amp; López, R. (2023). "Optimizing Supply Chains in Southern Europe: A Case Study of the Madrid Logistics Corridor." Journal of Industrial Engineering and Management, 15(2), 45-67.</w:t>
      </w:r>
    </w:p>
    <w:p>
      <w:pPr>
        <w:pStyle w:val="BodyText"/>
      </w:pPr>
      <w:r>
        <w:rPr>
          <w:iCs/>
          <w:i/>
        </w:rPr>
        <w:t xml:space="preserve">[4] Universidad Politécnica de Madrid. (2023). Annual Report on Graduate Employment in Industrial Sectors.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Optimizing Logistics and Manufacturing: A Case Study Approach for the Madrid Metropolitan Area</dc:title>
  <dc:creator/>
  <cp:keywords/>
  <dcterms:created xsi:type="dcterms:W3CDTF">2026-07-29T09:29:17Z</dcterms:created>
  <dcterms:modified xsi:type="dcterms:W3CDTF">2026-07-29T09:29:17Z</dcterms:modified>
</cp:coreProperties>
</file>

<file path=docProps/custom.xml><?xml version="1.0" encoding="utf-8"?>
<Properties xmlns="http://schemas.openxmlformats.org/officeDocument/2006/custom-properties" xmlns:vt="http://schemas.openxmlformats.org/officeDocument/2006/docPropsVTypes"/>
</file>