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Enhancing</w:t>
      </w:r>
      <w:r>
        <w:t xml:space="preserve"> </w:t>
      </w:r>
      <w:r>
        <w:t xml:space="preserve">Manufacturing</w:t>
      </w:r>
      <w:r>
        <w:t xml:space="preserve"> </w:t>
      </w:r>
      <w:r>
        <w:t xml:space="preserve">Competitiveness:</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from</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72e857cd6b28ccbfeeeeb9cb1c5680339ca6a89"/>
    <w:p>
      <w:pPr>
        <w:pStyle w:val="Heading1"/>
      </w:pPr>
      <w:r>
        <w:t xml:space="preserve">The Strategic Role of Industrial Engineering in Enhancing Manufacturing Competitiveness</w:t>
      </w:r>
    </w:p>
    <w:p>
      <w:pPr>
        <w:pStyle w:val="FirstParagraph"/>
      </w:pPr>
      <w:r>
        <w:t xml:space="preserve">Author: Dr. Juma Mwangi</w:t>
      </w:r>
      <w:r>
        <w:br/>
      </w:r>
      <w:r>
        <w:t xml:space="preserve">Affiliation: Department of Engineering, University of Dar es Salaam</w:t>
      </w:r>
      <w:r>
        <w:br/>
      </w:r>
      <w:r>
        <w:t xml:space="preserve">Date: October 2023</w:t>
      </w:r>
    </w:p>
    <w:bookmarkStart w:id="20" w:name="abstract"/>
    <w:p>
      <w:pPr>
        <w:pStyle w:val="Heading2"/>
      </w:pPr>
      <w:r>
        <w:t xml:space="preserve">Abstract</w:t>
      </w:r>
    </w:p>
    <w:p>
      <w:pPr>
        <w:pStyle w:val="FirstParagraph"/>
      </w:pPr>
      <w:r>
        <w:rPr>
          <w:bCs/>
          <w:b/>
        </w:rPr>
        <w:t xml:space="preserve">Abstract:</w:t>
      </w:r>
      <w:r>
        <w:t xml:space="preserve"> </w:t>
      </w:r>
      <w:r>
        <w:t xml:space="preserve">This article examines the critical integration of Industrial Engineering principles within the burgeoning industrial landscape of Tanzania, specifically focusing on Dar es Salaam. As Dar es Salaam continues to serve as the economic and logistical hub of East Africa, local manufacturing sectors face increasing pressure to optimize productivity, reduce waste, and enhance quality standards. This paper explores how Industrial Engineers act as catalysts for operational excellence in this specific geographic context. Through an analysis of current challenges in supply chain logistics, production line efficiency, and human resource management within Dar es Salaam’s factories—ranging from beverage processing to garment manufacturing—the study highlights the necessity of adopting modern industrial engineering methodologies. The findings suggest that while the adoption rates are growing, systemic barriers such as infrastructure deficits and skills gaps remain. The article concludes with recommendations for policy makers and industry leaders to foster a robust Industrial Engineering ecosystem in Tanzania.</w:t>
      </w:r>
    </w:p>
    <w:bookmarkEnd w:id="20"/>
    <w:bookmarkStart w:id="21" w:name="introduction"/>
    <w:p>
      <w:pPr>
        <w:pStyle w:val="Heading2"/>
      </w:pPr>
      <w:r>
        <w:t xml:space="preserve">1. Introduction</w:t>
      </w:r>
    </w:p>
    <w:p>
      <w:pPr>
        <w:pStyle w:val="FirstParagraph"/>
      </w:pPr>
      <w:r>
        <w:t xml:space="preserve">The global economy is characterized by intense competition, requiring organizations to constantly innovate and optimize their processes. In the context of developing nations, the challenge is compounded by infrastructural constraints and limited resource availability. Tanzania, with its strategic location on the Indian Ocean coast, has positioned itself as a key player in East African trade and industry. At the heart of this economic activity lies Dar es Salaam, a city that hosts over 60% of Tanzania’s industrial capacity.</w:t>
      </w:r>
    </w:p>
    <w:p>
      <w:pPr>
        <w:pStyle w:val="BodyText"/>
      </w:pPr>
      <w:r>
        <w:rPr>
          <w:bCs/>
          <w:b/>
        </w:rPr>
        <w:t xml:space="preserve">Industrial Engineer</w:t>
      </w:r>
      <w:r>
        <w:t xml:space="preserve"> </w:t>
      </w:r>
      <w:r>
        <w:t xml:space="preserve">professionals play a pivotal role in this transformation. Unlike traditional engineering disciplines that focus on the design of specific products or systems, Industrial Engineering (IE) focuses on the optimization of complex processes, systems, or organizations. By integrating insights from mathematics, physics, and social sciences together with the principles and methods of engineering analysis and design specified by Industrial Engineers to determine and predict results from such combined effects.</w:t>
      </w:r>
    </w:p>
    <w:p>
      <w:pPr>
        <w:pStyle w:val="BodyText"/>
      </w:pPr>
      <w:r>
        <w:t xml:space="preserve">In Dar es Salaam, where small-to-medium enterprises (SMEs) form the backbone of the manufacturing sector, the application of IE is not merely a luxury but a necessity for survival. This article argues that strengthening the role of Industrial Engineering in Dar es Salaam is essential for achieving national industrialization goals outlined in Tanzania’s Vision 2025 and beyond.</w:t>
      </w:r>
    </w:p>
    <w:bookmarkEnd w:id="21"/>
    <w:bookmarkStart w:id="24" w:name="X532224db6b4448473552cb106783b9e7fbed3e9"/>
    <w:p>
      <w:pPr>
        <w:pStyle w:val="Heading2"/>
      </w:pPr>
      <w:r>
        <w:t xml:space="preserve">2. The Industrial Landscape of Dar es Salaam</w:t>
      </w:r>
    </w:p>
    <w:bookmarkStart w:id="22" w:name="economic-significance"/>
    <w:p>
      <w:pPr>
        <w:pStyle w:val="Heading3"/>
      </w:pPr>
      <w:r>
        <w:t xml:space="preserve">2.1 Economic Significance</w:t>
      </w:r>
    </w:p>
    <w:p>
      <w:pPr>
        <w:pStyle w:val="FirstParagraph"/>
      </w:pPr>
      <w:r>
        <w:t xml:space="preserve">Dar es Salaam serves as the primary port for landlocked countries in the region, including Zambia, Malawi, and Uganda. This logistical advantage has spurred significant growth in manufacturing industries within the city’s industrial areas, such as Mwananyatta and Msasani. Key sectors include food processing (breweries and biscuit manufacturers), textiles, chemicals, and building materials.</w:t>
      </w:r>
    </w:p>
    <w:bookmarkEnd w:id="22"/>
    <w:bookmarkStart w:id="23" w:name="current-operational-challenges"/>
    <w:p>
      <w:pPr>
        <w:pStyle w:val="Heading3"/>
      </w:pPr>
      <w:r>
        <w:t xml:space="preserve">2.2 Current Operational Challenges</w:t>
      </w:r>
    </w:p>
    <w:p>
      <w:pPr>
        <w:pStyle w:val="FirstParagraph"/>
      </w:pPr>
      <w:r>
        <w:t xml:space="preserve">Despite its growth potential, industries in Tanzania face significant operational hurdles. Common issues include high energy costs due to reliance on diesel generators during power outages, inefficient supply chain coordination leading to stockouts or overstocking, and inconsistent product quality that hinders export potential. These challenges highlight the need for systematic problem-solving approaches typically associated with Industrial Engineering.</w:t>
      </w:r>
    </w:p>
    <w:bookmarkEnd w:id="23"/>
    <w:bookmarkEnd w:id="24"/>
    <w:bookmarkStart w:id="28" w:name="X8a16327f348bac24fa70dbcc11707cc54903124"/>
    <w:p>
      <w:pPr>
        <w:pStyle w:val="Heading2"/>
      </w:pPr>
      <w:r>
        <w:t xml:space="preserve">3. The Role of Industrial Engineering in Local Context</w:t>
      </w:r>
    </w:p>
    <w:bookmarkStart w:id="25" w:name="process-optimization-and-waste-reduction"/>
    <w:p>
      <w:pPr>
        <w:pStyle w:val="Heading3"/>
      </w:pPr>
      <w:r>
        <w:t xml:space="preserve">3.1 Process Optimization and Waste Reduction</w:t>
      </w:r>
    </w:p>
    <w:p>
      <w:pPr>
        <w:pStyle w:val="FirstParagraph"/>
      </w:pPr>
      <w:r>
        <w:t xml:space="preserve">In Dar es Salaam’s manufacturing plants, energy is a major cost driver. Industrial Engineers apply lean manufacturing principles to reduce waste, particularly non-value-added activities that consume energy without contributing to the final product. For instance, in a biscuit factory in Kinondoni district, IE techniques were used to reconfigure production lines, resulting in a 15% reduction in idle time and energy consumption.</w:t>
      </w:r>
    </w:p>
    <w:bookmarkEnd w:id="25"/>
    <w:bookmarkStart w:id="26" w:name="supply-chain-integration"/>
    <w:p>
      <w:pPr>
        <w:pStyle w:val="Heading3"/>
      </w:pPr>
      <w:r>
        <w:t xml:space="preserve">3.2 Supply Chain Integration</w:t>
      </w:r>
    </w:p>
    <w:p>
      <w:pPr>
        <w:pStyle w:val="FirstParagraph"/>
      </w:pPr>
      <w:r>
        <w:t xml:space="preserve">Dar es Salaam’s port congestion is a well-documented issue that affects local manufacturers’ ability to import raw materials and export finished goods efficiently. Industrial Engineers utilize inventory management models and logistics simulation tools to optimize stock levels and delivery schedules. By collaborating with logistics providers, IEs help mitigate the impact of port delays, ensuring smoother operations for businesses in Tanzania.</w:t>
      </w:r>
    </w:p>
    <w:bookmarkEnd w:id="26"/>
    <w:bookmarkStart w:id="27" w:name="quality-control-and-standardization"/>
    <w:p>
      <w:pPr>
        <w:pStyle w:val="Heading3"/>
      </w:pPr>
      <w:r>
        <w:t xml:space="preserve">3.3 Quality Control and Standardization</w:t>
      </w:r>
    </w:p>
    <w:p>
      <w:pPr>
        <w:pStyle w:val="FirstParagraph"/>
      </w:pPr>
      <w:r>
        <w:t xml:space="preserve">To compete in international markets such as the European Union or regional East African Community (EAC) markets, Tanzanian products must meet stringent quality standards. Industrial Engineers implement Statistical Process Control (SPC) and Six Sigma methodologies to reduce variability in production processes. This ensures that goods produced in Dar es Salaam are consistent, reliable, and compliant with global regulations.</w:t>
      </w:r>
    </w:p>
    <w:bookmarkEnd w:id="27"/>
    <w:bookmarkEnd w:id="28"/>
    <w:bookmarkStart w:id="29" w:name="Xca2e260f73d7a8566c72d4ae0d380a52216661f"/>
    <w:p>
      <w:pPr>
        <w:pStyle w:val="Heading2"/>
      </w:pPr>
      <w:r>
        <w:t xml:space="preserve">4. Challenges to Adopting Industrial Engineering Practices</w:t>
      </w:r>
    </w:p>
    <w:p>
      <w:pPr>
        <w:pStyle w:val="FirstParagraph"/>
      </w:pPr>
      <w:r>
        <w:t xml:space="preserve">Despite the clear benefits, several barriers hinder the widespread adoption of IE practices in Tanzania:</w:t>
      </w:r>
    </w:p>
    <w:p>
      <w:pPr>
        <w:numPr>
          <w:ilvl w:val="0"/>
          <w:numId w:val="1001"/>
        </w:numPr>
        <w:pStyle w:val="Compact"/>
      </w:pPr>
      <w:r>
        <w:rPr>
          <w:bCs/>
          <w:b/>
        </w:rPr>
        <w:t xml:space="preserve">Skills Gap:</w:t>
      </w:r>
      <w:r>
        <w:t xml:space="preserve"> </w:t>
      </w:r>
      <w:r>
        <w:t xml:space="preserve">There is a shortage of qualified Industrial Engineers with practical experience. While universities in Dar es Salaam offer relevant curricula, there is often a disconnect between theoretical knowledge and industry application.</w:t>
      </w:r>
    </w:p>
    <w:p>
      <w:pPr>
        <w:numPr>
          <w:ilvl w:val="0"/>
          <w:numId w:val="1001"/>
        </w:numPr>
        <w:pStyle w:val="Compact"/>
      </w:pPr>
      <w:r>
        <w:rPr>
          <w:bCs/>
          <w:b/>
        </w:rPr>
        <w:t xml:space="preserve">Cultural Resistance:</w:t>
      </w:r>
      <w:r>
        <w:t xml:space="preserve"> </w:t>
      </w:r>
      <w:r>
        <w:t xml:space="preserve">Many small business owners in Tanzania operate on traditional management styles that are resistant to data-driven decision-making. Convincing stakeholders to invest in IE consulting or software requires significant change management efforts.</w:t>
      </w:r>
    </w:p>
    <w:p>
      <w:pPr>
        <w:numPr>
          <w:ilvl w:val="0"/>
          <w:numId w:val="1001"/>
        </w:numPr>
        <w:pStyle w:val="Compact"/>
      </w:pPr>
      <w:r>
        <w:rPr>
          <w:bCs/>
          <w:b/>
        </w:rPr>
        <w:t xml:space="preserve">Limited Access to Technology:</w:t>
      </w:r>
      <w:r>
        <w:t xml:space="preserve"> </w:t>
      </w:r>
      <w:r>
        <w:t xml:space="preserve">Advanced IE tools, such as ERP systems and simulation software, can be prohibitively expensive for SMEs. This limits their ability to implement sophisticated optimization strategies.</w:t>
      </w:r>
    </w:p>
    <w:bookmarkEnd w:id="29"/>
    <w:bookmarkStart w:id="30" w:name="recommendations-for-stakeholders"/>
    <w:p>
      <w:pPr>
        <w:pStyle w:val="Heading2"/>
      </w:pPr>
      <w:r>
        <w:t xml:space="preserve">5. Recommendations for Stakeholders</w:t>
      </w:r>
    </w:p>
    <w:p>
      <w:pPr>
        <w:pStyle w:val="FirstParagraph"/>
      </w:pPr>
      <w:r>
        <w:t xml:space="preserve">To enhance the impact of Industrial Engineering in Tanzania’s industrial sector, the following actions are recommended:</w:t>
      </w:r>
    </w:p>
    <w:p>
      <w:pPr>
        <w:numPr>
          <w:ilvl w:val="0"/>
          <w:numId w:val="1002"/>
        </w:numPr>
        <w:pStyle w:val="Compact"/>
      </w:pPr>
      <w:r>
        <w:rPr>
          <w:bCs/>
          <w:b/>
        </w:rPr>
        <w:t xml:space="preserve">Educational Reform:</w:t>
      </w:r>
      <w:r>
        <w:t xml:space="preserve"> </w:t>
      </w:r>
      <w:r>
        <w:t xml:space="preserve">Universities and technical training institutions in Dar es Salaam should strengthen partnerships with local industries to provide internship opportunities and practical exposure for students.</w:t>
      </w:r>
    </w:p>
    <w:p>
      <w:pPr>
        <w:numPr>
          <w:ilvl w:val="0"/>
          <w:numId w:val="1002"/>
        </w:numPr>
        <w:pStyle w:val="Compact"/>
      </w:pPr>
      <w:r>
        <w:rPr>
          <w:bCs/>
          <w:b/>
        </w:rPr>
        <w:t xml:space="preserve">Government Incentives:</w:t>
      </w:r>
      <w:r>
        <w:t xml:space="preserve">The Tanzanian government could introduce tax incentives or grants for companies that invest in industrial efficiency improvements, such as automation or lean manufacturing certifications.</w:t>
      </w:r>
    </w:p>
    <w:p>
      <w:pPr>
        <w:numPr>
          <w:ilvl w:val="0"/>
          <w:numId w:val="1002"/>
        </w:numPr>
        <w:pStyle w:val="Compact"/>
      </w:pPr>
      <w:r>
        <w:rPr>
          <w:bCs/>
          <w:b/>
        </w:rPr>
        <w:t xml:space="preserve">Industry Associations:</w:t>
      </w:r>
      <w:r>
        <w:t xml:space="preserve">Bodies like the Tanzania Association of Manufacturers should organize workshops and seminars focused on IE best practices to foster knowledge sharing among peers.</w:t>
      </w:r>
    </w:p>
    <w:bookmarkEnd w:id="30"/>
    <w:bookmarkStart w:id="31" w:name="conclusion"/>
    <w:p>
      <w:pPr>
        <w:pStyle w:val="Heading2"/>
      </w:pPr>
      <w:r>
        <w:t xml:space="preserve">6. Conclusion</w:t>
      </w:r>
    </w:p>
    <w:p>
      <w:pPr>
        <w:pStyle w:val="FirstParagraph"/>
      </w:pPr>
      <w:r>
        <w:t xml:space="preserve">The industrial trajectory of Tanzania is inextricably linked to the operational efficiency of its factories, predominantly located in Dar es Salaam. Industrial Engineers are the architects of this efficiency, bridging the gap between raw potential and realized productivity. By addressing challenges through systematic analysis and optimization, IEs contribute directly to economic growth, job creation, and improved standards of living.</w:t>
      </w:r>
    </w:p>
    <w:p>
      <w:pPr>
        <w:pStyle w:val="BodyText"/>
      </w:pPr>
      <w:r>
        <w:t xml:space="preserve">As Tanzania strives to become a semi-industrialized nation by 2025, the strategic integration of Industrial Engineering principles must be prioritized. It is not enough to simply have machinery; one must have optimized systems. For the industrial hubs of Dar es Salaam, embracing the full scope of Industrial Engineering is not just an operational choice but a strategic imperative for future competitiveness.</w:t>
      </w:r>
    </w:p>
    <w:bookmarkEnd w:id="31"/>
    <w:bookmarkStart w:id="32" w:name="references"/>
    <w:p>
      <w:pPr>
        <w:pStyle w:val="Heading2"/>
      </w:pPr>
      <w:r>
        <w:t xml:space="preserve">References</w:t>
      </w:r>
    </w:p>
    <w:p>
      <w:pPr>
        <w:pStyle w:val="FirstParagraph"/>
      </w:pPr>
      <w:r>
        <w:t xml:space="preserve">[1] Republic of Tanzania. (2018). *Industrialization Policy Framework*. Dar es Salaam: Ministry of Industry and Trade.</w:t>
      </w:r>
    </w:p>
    <w:p>
      <w:pPr>
        <w:pStyle w:val="BodyText"/>
      </w:pPr>
      <w:r>
        <w:t xml:space="preserve">[2] Moghaire, J., &amp; Mbwambo, H. (2020). "Challenges in Manufacturing Sector in East Africa." *Journal of African Business*, 15(3), 112-130.</w:t>
      </w:r>
    </w:p>
    <w:p>
      <w:pPr>
        <w:pStyle w:val="BodyText"/>
      </w:pPr>
      <w:r>
        <w:t xml:space="preserve">[3] National Bureau of Statistics Tanzania. (2022). *Economic Survey*. Dar es Salaam: NBS.</w:t>
      </w:r>
    </w:p>
    <w:p>
      <w:pPr>
        <w:pStyle w:val="BodyText"/>
      </w:pPr>
      <w:r>
        <w:t xml:space="preserve">[4] Ohno, T. (1988). *Toyota Production System: Beyond Large-Scale Production*. Productivity Press.</w:t>
      </w:r>
    </w:p>
    <w:p>
      <w:pPr>
        <w:pStyle w:val="BodyText"/>
      </w:pPr>
      <w:r>
        <w:t xml:space="preserve">[5] World Bank. (2021). *Tanzania Economic Update: Powering Forward*.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Enhancing Manufacturing Competitiveness: A Case Study Perspective from Tanzania, Dar es Salaam</dc:title>
  <dc:creator/>
  <cp:keywords/>
  <dcterms:created xsi:type="dcterms:W3CDTF">2026-07-30T02:22:01Z</dcterms:created>
  <dcterms:modified xsi:type="dcterms:W3CDTF">2026-07-30T02:22:01Z</dcterms:modified>
</cp:coreProperties>
</file>

<file path=docProps/custom.xml><?xml version="1.0" encoding="utf-8"?>
<Properties xmlns="http://schemas.openxmlformats.org/officeDocument/2006/custom-properties" xmlns:vt="http://schemas.openxmlformats.org/officeDocument/2006/docPropsVTypes"/>
</file>