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26" w:name="X47261fd7b560a6116cd049df772ae4dae1163f3"/>
    <w:p>
      <w:pPr>
        <w:pStyle w:val="Heading1"/>
      </w:pPr>
      <w:r>
        <w:t xml:space="preserve">The Evolution of Journalism in Brazil : A Case Study of Rio de Janeiro</w:t>
      </w:r>
    </w:p>
    <w:p>
      <w:pPr>
        <w:pStyle w:val="FirstParagraph"/>
      </w:pPr>
      <w:r>
        <w:br/>
      </w:r>
    </w:p>
    <w:p>
      <w:pPr>
        <w:pStyle w:val="BodyText"/>
      </w:pPr>
      <w:r>
        <w:rPr>
          <w:bCs/>
          <w:b/>
        </w:rPr>
        <w:t xml:space="preserve">Jane Doe, PhD Candidate</w:t>
      </w:r>
      <w:r>
        <w:br/>
      </w:r>
      <w:r>
        <w:rPr>
          <w:bCs/>
          <w:b/>
        </w:rPr>
        <w:t xml:space="preserve">Department of Communications and Culture, Federal University of Rio de Janeiro (UFRJ)</w:t>
      </w:r>
    </w:p>
    <w:p>
      <w:pPr>
        <w:pStyle w:val="BodyText"/>
      </w:pPr>
      <w:r>
        <w:rPr>
          <w:bCs/>
          <w:b/>
        </w:rPr>
        <w:t xml:space="preserve">Abstract:</w:t>
      </w:r>
      <w:r>
        <w:t xml:space="preserve"> </w:t>
      </w:r>
      <w:r>
        <w:t xml:space="preserve">This article examines the dynamic landscape of journalism in Brazil, with a specific focus on the socio-cultural and political complexities inherent to Rio de Janeiro. As one of Latin America’s most vibrant media markets, Rio presents a unique case study for understanding how journalistic practices adapt to urban inequality, digital transformation, and historical legacies. Through an analysis of traditional print media evolution and the rise of independent digital platforms, this paper argues that modern</w:t>
      </w:r>
      <w:r>
        <w:t xml:space="preserve"> </w:t>
      </w:r>
      <w:r>
        <w:rPr>
          <w:iCs/>
          <w:i/>
        </w:rPr>
        <w:t xml:space="preserve">Journalist</w:t>
      </w:r>
      <w:r>
        <w:t xml:space="preserve"> </w:t>
      </w:r>
      <w:r>
        <w:t xml:space="preserve">professionals in Rio must navigate a dual reality: maintaining rigorous ethical standards while addressing the immediate needs of diverse communities. The study highlights how local newsrooms are redefining public accountability through community-engaged reporting strategies.</w:t>
      </w:r>
    </w:p>
    <w:bookmarkStart w:id="20" w:name="i.-introduction"/>
    <w:p>
      <w:pPr>
        <w:pStyle w:val="Heading2"/>
      </w:pPr>
      <w:r>
        <w:t xml:space="preserve">I. Introduction</w:t>
      </w:r>
    </w:p>
    <w:p>
      <w:pPr>
        <w:pStyle w:val="FirstParagraph"/>
      </w:pPr>
      <w:r>
        <w:br/>
      </w:r>
    </w:p>
    <w:p>
      <w:pPr>
        <w:pStyle w:val="BodyText"/>
      </w:pPr>
      <w:r>
        <w:t xml:space="preserve">The role of the</w:t>
      </w:r>
      <w:r>
        <w:t xml:space="preserve"> </w:t>
      </w:r>
      <w:r>
        <w:rPr>
          <w:bCs/>
          <w:b/>
        </w:rPr>
        <w:t xml:space="preserve">Journalist</w:t>
      </w:r>
      <w:r>
        <w:t xml:space="preserve"> </w:t>
      </w:r>
      <w:r>
        <w:t xml:space="preserve">extends far beyond the mere dissemination of information; it serves as a cornerstone of democratic societies, facilitating public discourse and holding power to account. In Brazil, this function has historically been fraught with challenges ranging from political censorship during military dictatorships to contemporary issues regarding media concentration and misinformation. Nowhere is this tension more palpable than in</w:t>
      </w:r>
      <w:r>
        <w:t xml:space="preserve"> </w:t>
      </w:r>
      <w:r>
        <w:rPr>
          <w:bCs/>
          <w:b/>
        </w:rPr>
        <w:t xml:space="preserve">Brazil Rio de Janeiro</w:t>
      </w:r>
      <w:r>
        <w:t xml:space="preserve">, a city renowned for its cultural richness but also deeply marked by social stratification.</w:t>
      </w:r>
    </w:p>
    <w:p>
      <w:pPr>
        <w:pStyle w:val="BodyText"/>
      </w:pPr>
      <w:r>
        <w:br/>
      </w:r>
    </w:p>
    <w:p>
      <w:pPr>
        <w:pStyle w:val="BodyText"/>
      </w:pPr>
      <w:r>
        <w:t xml:space="preserve">Rio de Janeiro, often referred to as "The Marvelous City," possesses one of the most concentrated media ecosystems in South America. Home to national broadcasters and major print outlets, it acts as a barometer for broader trends in Brazilian journalism. However, the city’s complex geography—characterized by formal urban centers alongside sprawling favelas (informal settlements)—creates distinct informational disparities. This article explores how</w:t>
      </w:r>
      <w:r>
        <w:t xml:space="preserve"> </w:t>
      </w:r>
      <w:r>
        <w:rPr>
          <w:bCs/>
          <w:b/>
        </w:rPr>
        <w:t xml:space="preserve">Journalist</w:t>
      </w:r>
      <w:r>
        <w:t xml:space="preserve"> </w:t>
      </w:r>
      <w:r>
        <w:t xml:space="preserve">professionals operating within</w:t>
      </w:r>
      <w:r>
        <w:t xml:space="preserve"> </w:t>
      </w:r>
      <w:r>
        <w:rPr>
          <w:bCs/>
          <w:b/>
        </w:rPr>
        <w:t xml:space="preserve">Brazil Rio de Janeiro</w:t>
      </w:r>
      <w:r>
        <w:t xml:space="preserve"> </w:t>
      </w:r>
      <w:r>
        <w:t xml:space="preserve">are navigating these challenges, adapting their methodologies to serve an increasingly fragmented and digitally native audience.</w:t>
      </w:r>
    </w:p>
    <w:p>
      <w:pPr>
        <w:pStyle w:val="BodyText"/>
      </w:pPr>
      <w:r>
        <w:br/>
      </w:r>
    </w:p>
    <w:bookmarkEnd w:id="20"/>
    <w:bookmarkStart w:id="21" w:name="Xf929500e84f98c45078aaeb2f9624cc70506d2d"/>
    <w:p>
      <w:pPr>
        <w:pStyle w:val="Heading2"/>
      </w:pPr>
      <w:r>
        <w:t xml:space="preserve">II. Historical Context of Media in Rio de Janeiro</w:t>
      </w:r>
    </w:p>
    <w:p>
      <w:pPr>
        <w:pStyle w:val="FirstParagraph"/>
      </w:pPr>
      <w:r>
        <w:br/>
      </w:r>
    </w:p>
    <w:p>
      <w:pPr>
        <w:pStyle w:val="BodyText"/>
      </w:pPr>
      <w:r>
        <w:t xml:space="preserve">To understand the current state of journalism, one must recognize the historical weight carried by media institutions in</w:t>
      </w:r>
      <w:r>
        <w:t xml:space="preserve"> </w:t>
      </w:r>
      <w:r>
        <w:rPr>
          <w:bCs/>
          <w:b/>
        </w:rPr>
        <w:t xml:space="preserve">Brazil Rio de Janeiro</w:t>
      </w:r>
      <w:r>
        <w:t xml:space="preserve">. As the former capital of Brazil, Rio was the epicenter of political power and cultural expression. For decades, newspapers such as *O Globo* and *Jornal do Brasil* shaped national narratives from their editorial offices in downtown Rio. During this period, the</w:t>
      </w:r>
      <w:r>
        <w:t xml:space="preserve"> </w:t>
      </w:r>
      <w:r>
        <w:rPr>
          <w:iCs/>
          <w:i/>
        </w:rPr>
        <w:t xml:space="preserve">Journalist</w:t>
      </w:r>
      <w:r>
        <w:t xml:space="preserve"> </w:t>
      </w:r>
      <w:r>
        <w:t xml:space="preserve">was often viewed as an intellectual elite figure, wielding significant influence over public opinion.</w:t>
      </w:r>
    </w:p>
    <w:p>
      <w:pPr>
        <w:pStyle w:val="BodyText"/>
      </w:pPr>
      <w:r>
        <w:br/>
      </w:r>
    </w:p>
    <w:p>
      <w:pPr>
        <w:pStyle w:val="BodyText"/>
      </w:pPr>
      <w:r>
        <w:t xml:space="preserve">The transition of the capital to Brasília in 1960 did little to diminish Rio’s media prominence. Instead, it shifted the focus toward entertainment and cultural reporting, cementing Rio’s reputation as a hub for television production and music journalism. However, this era also saw the tightening of press freedom under the military regime (1964–1985), during which many</w:t>
      </w:r>
      <w:r>
        <w:t xml:space="preserve"> </w:t>
      </w:r>
      <w:r>
        <w:rPr>
          <w:iCs/>
          <w:i/>
        </w:rPr>
        <w:t xml:space="preserve">Journalist</w:t>
      </w:r>
      <w:r>
        <w:t xml:space="preserve"> </w:t>
      </w:r>
      <w:r>
        <w:t xml:space="preserve">professionals faced censorship or exile. The legacy of this period continues to influence journalistic ethics and self-censorship practices in contemporary Rio.</w:t>
      </w:r>
    </w:p>
    <w:p>
      <w:pPr>
        <w:pStyle w:val="BodyText"/>
      </w:pPr>
      <w:r>
        <w:br/>
      </w:r>
    </w:p>
    <w:bookmarkEnd w:id="21"/>
    <w:bookmarkStart w:id="22" w:name="X5a6b24454eaddf0eb30383f2526141955076361"/>
    <w:p>
      <w:pPr>
        <w:pStyle w:val="Heading2"/>
      </w:pPr>
      <w:r>
        <w:t xml:space="preserve">III. Digital Transformation and Community Engagement</w:t>
      </w:r>
    </w:p>
    <w:p>
      <w:pPr>
        <w:pStyle w:val="FirstParagraph"/>
      </w:pPr>
      <w:r>
        <w:br/>
      </w:r>
    </w:p>
    <w:p>
      <w:pPr>
        <w:pStyle w:val="BodyText"/>
      </w:pPr>
      <w:r>
        <w:t xml:space="preserve">In the 21st century, the traditional model of journalism has been disrupted by digital technologies. In</w:t>
      </w:r>
      <w:r>
        <w:t xml:space="preserve"> </w:t>
      </w:r>
      <w:r>
        <w:rPr>
          <w:bCs/>
          <w:b/>
        </w:rPr>
        <w:t xml:space="preserve">Brazil Rio de Janeiro</w:t>
      </w:r>
      <w:r>
        <w:t xml:space="preserve">, this shift has accelerated due to high smartphone penetration rates among youth populations, particularly in peripheral communities. Independent digital outlets have emerged to fill gaps left by mainstream media, which often overlook issues affecting marginalized groups.</w:t>
      </w:r>
    </w:p>
    <w:p>
      <w:pPr>
        <w:pStyle w:val="BodyText"/>
      </w:pPr>
      <w:r>
        <w:br/>
      </w:r>
    </w:p>
    <w:p>
      <w:pPr>
        <w:pStyle w:val="BodyText"/>
      </w:pPr>
      <w:r>
        <w:t xml:space="preserve">Modern</w:t>
      </w:r>
      <w:r>
        <w:t xml:space="preserve"> </w:t>
      </w:r>
      <w:r>
        <w:rPr>
          <w:iCs/>
          <w:i/>
        </w:rPr>
        <w:t xml:space="preserve">Journalist</w:t>
      </w:r>
      <w:r>
        <w:t xml:space="preserve"> </w:t>
      </w:r>
      <w:r>
        <w:t xml:space="preserve">professionals in Rio are increasingly adopting community-engaged approaches. For instance, initiatives like *Favela.org* and various collective blogs focus on hyper-local news, providing coverage of social programs, crime statistics, and cultural events that are frequently ignored by major networks. This grassroots journalism not only democratizes information access but also fosters a sense of agency among residents who see their realities reflected in the media.</w:t>
      </w:r>
    </w:p>
    <w:p>
      <w:pPr>
        <w:pStyle w:val="BodyText"/>
      </w:pPr>
      <w:r>
        <w:br/>
      </w:r>
    </w:p>
    <w:p>
      <w:pPr>
        <w:pStyle w:val="BodyText"/>
      </w:pPr>
      <w:r>
        <w:t xml:space="preserve">Furthermore, the use of social media platforms such as WhatsApp and Telegram has become crucial for news distribution in</w:t>
      </w:r>
      <w:r>
        <w:t xml:space="preserve"> </w:t>
      </w:r>
      <w:r>
        <w:rPr>
          <w:bCs/>
          <w:b/>
        </w:rPr>
        <w:t xml:space="preserve">Brazil Rio de Janeiro</w:t>
      </w:r>
      <w:r>
        <w:t xml:space="preserve">. These channels allow for rapid dissemination of alerts regarding weather emergencies, public transport strikes, and police operations. However, they also pose significant risks related to the spread of fake news (*fake news*), requiring</w:t>
      </w:r>
      <w:r>
        <w:t xml:space="preserve"> </w:t>
      </w:r>
      <w:r>
        <w:rPr>
          <w:iCs/>
          <w:i/>
        </w:rPr>
        <w:t xml:space="preserve">Journalist</w:t>
      </w:r>
      <w:r>
        <w:t xml:space="preserve"> </w:t>
      </w:r>
      <w:r>
        <w:t xml:space="preserve">practitioners to develop fact-checking skills and verify sources more rigorously than ever before.</w:t>
      </w:r>
    </w:p>
    <w:p>
      <w:pPr>
        <w:pStyle w:val="BodyText"/>
      </w:pPr>
      <w:r>
        <w:br/>
      </w:r>
    </w:p>
    <w:bookmarkEnd w:id="22"/>
    <w:bookmarkStart w:id="23" w:name="Xbff0cfeb7ee124b21bfaacb106f53cabb296240"/>
    <w:p>
      <w:pPr>
        <w:pStyle w:val="Heading2"/>
      </w:pPr>
      <w:r>
        <w:t xml:space="preserve">IV. Challenges Facing Contemporary Journalists</w:t>
      </w:r>
    </w:p>
    <w:p>
      <w:pPr>
        <w:pStyle w:val="FirstParagraph"/>
      </w:pPr>
      <w:r>
        <w:br/>
      </w:r>
    </w:p>
    <w:p>
      <w:pPr>
        <w:pStyle w:val="BodyText"/>
      </w:pPr>
      <w:r>
        <w:t xml:space="preserve">Despite these innovations, the profession faces severe threats. Economic pressures have led to widespread job losses in traditional newsrooms across</w:t>
      </w:r>
      <w:r>
        <w:t xml:space="preserve"> </w:t>
      </w:r>
      <w:r>
        <w:rPr>
          <w:bCs/>
          <w:b/>
        </w:rPr>
        <w:t xml:space="preserve">Brazil Rio de Janeiro</w:t>
      </w:r>
      <w:r>
        <w:t xml:space="preserve">. Many experienced editors and reporters have been replaced by freelancers or left the industry entirely, resulting in a loss of institutional knowledge. Additionally, cyberbullying and physical violence against</w:t>
      </w:r>
      <w:r>
        <w:t xml:space="preserve"> </w:t>
      </w:r>
      <w:r>
        <w:rPr>
          <w:iCs/>
          <w:i/>
        </w:rPr>
        <w:t xml:space="preserve">Journalist</w:t>
      </w:r>
      <w:r>
        <w:t xml:space="preserve"> </w:t>
      </w:r>
      <w:r>
        <w:t xml:space="preserve">professionals remain serious concerns, particularly those covering sensitive topics such as corruption or gang activity.</w:t>
      </w:r>
    </w:p>
    <w:p>
      <w:pPr>
        <w:pStyle w:val="BodyText"/>
      </w:pPr>
      <w:r>
        <w:br/>
      </w:r>
    </w:p>
    <w:p>
      <w:pPr>
        <w:pStyle w:val="BodyText"/>
      </w:pPr>
      <w:r>
        <w:t xml:space="preserve">The polarization of public opinion further complicates the work of</w:t>
      </w:r>
      <w:r>
        <w:t xml:space="preserve"> </w:t>
      </w:r>
      <w:r>
        <w:rPr>
          <w:iCs/>
          <w:i/>
        </w:rPr>
        <w:t xml:space="preserve">Journalist</w:t>
      </w:r>
      <w:r>
        <w:t xml:space="preserve">s in Rio. Audiences are increasingly segmented into ideological echo chambers, making it difficult for neutral reporting to gain traction. Consequently, some outlets resort to sensationalism to attract clicks, undermining journalistic integrity. Addressing this crisis requires robust support structures, including training programs focused on digital security and ethical decision-making.</w:t>
      </w:r>
    </w:p>
    <w:p>
      <w:pPr>
        <w:pStyle w:val="BodyText"/>
      </w:pPr>
      <w:r>
        <w:br/>
      </w:r>
    </w:p>
    <w:bookmarkEnd w:id="23"/>
    <w:bookmarkStart w:id="24" w:name="v.-conclusion"/>
    <w:p>
      <w:pPr>
        <w:pStyle w:val="Heading2"/>
      </w:pPr>
      <w:r>
        <w:t xml:space="preserve">V. Conclusion</w:t>
      </w:r>
    </w:p>
    <w:p>
      <w:pPr>
        <w:pStyle w:val="FirstParagraph"/>
      </w:pPr>
      <w:r>
        <w:br/>
      </w:r>
    </w:p>
    <w:p>
      <w:pPr>
        <w:pStyle w:val="BodyText"/>
      </w:pPr>
      <w:r>
        <w:t xml:space="preserve">The landscape of journalism in</w:t>
      </w:r>
      <w:r>
        <w:t xml:space="preserve"> </w:t>
      </w:r>
      <w:r>
        <w:rPr>
          <w:bCs/>
          <w:b/>
        </w:rPr>
        <w:t xml:space="preserve">Brazil Rio de Janeiro</w:t>
      </w:r>
      <w:r>
        <w:t xml:space="preserve"> </w:t>
      </w:r>
      <w:r>
        <w:t xml:space="preserve">is undergoing profound changes driven by technological advancements, socio-economic shifts, and evolving audience expectations. While the challenges are daunting, there is also immense opportunity for renewal. By embracing inclusive storytelling techniques and leveraging new technologies responsibly, today’s</w:t>
      </w:r>
      <w:r>
        <w:t xml:space="preserve"> </w:t>
      </w:r>
      <w:r>
        <w:rPr>
          <w:iCs/>
          <w:i/>
        </w:rPr>
        <w:t xml:space="preserve">Journalist</w:t>
      </w:r>
      <w:r>
        <w:t xml:space="preserve"> </w:t>
      </w:r>
      <w:r>
        <w:t xml:space="preserve">can play a pivotal role in strengthening democratic participation.</w:t>
      </w:r>
    </w:p>
    <w:p>
      <w:pPr>
        <w:pStyle w:val="BodyText"/>
      </w:pPr>
      <w:r>
        <w:br/>
      </w:r>
    </w:p>
    <w:p>
      <w:pPr>
        <w:pStyle w:val="BodyText"/>
      </w:pPr>
      <w:r>
        <w:t xml:space="preserve">Future research should investigate long-term impacts of algorithmic curation on news consumption patterns in Rio de Janeiro. Moreover, comparative studies between different regions of Brazil could yield insights into how local contexts shape journalistic practices. Ultimately, supporting the resilience and adaptability of the</w:t>
      </w:r>
      <w:r>
        <w:t xml:space="preserve"> </w:t>
      </w:r>
      <w:r>
        <w:rPr>
          <w:iCs/>
          <w:i/>
        </w:rPr>
        <w:t xml:space="preserve">Journalist</w:t>
      </w:r>
      <w:r>
        <w:t xml:space="preserve"> </w:t>
      </w:r>
      <w:r>
        <w:t xml:space="preserve">profession is essential for ensuring a free and informed society in</w:t>
      </w:r>
      <w:r>
        <w:t xml:space="preserve"> </w:t>
      </w:r>
      <w:r>
        <w:rPr>
          <w:bCs/>
          <w:b/>
        </w:rPr>
        <w:t xml:space="preserve">Brazil Rio de Janeiro</w:t>
      </w:r>
      <w:r>
        <w:t xml:space="preserve"> </w:t>
      </w:r>
      <w:r>
        <w:t xml:space="preserve">and beyond.</w:t>
      </w:r>
    </w:p>
    <w:p>
      <w:pPr>
        <w:pStyle w:val="BodyText"/>
      </w:pPr>
      <w:r>
        <w:br/>
      </w:r>
    </w:p>
    <w:bookmarkEnd w:id="24"/>
    <w:bookmarkStart w:id="25" w:name="vii.-references-selected"/>
    <w:p>
      <w:pPr>
        <w:pStyle w:val="Heading2"/>
      </w:pPr>
      <w:r>
        <w:t xml:space="preserve">VII. References (Selected)</w:t>
      </w:r>
    </w:p>
    <w:p>
      <w:pPr>
        <w:pStyle w:val="FirstParagraph"/>
      </w:pPr>
      <w:r>
        <w:br/>
      </w:r>
    </w:p>
    <w:p>
      <w:pPr>
        <w:numPr>
          <w:ilvl w:val="0"/>
          <w:numId w:val="1001"/>
        </w:numPr>
        <w:pStyle w:val="Compact"/>
      </w:pPr>
      <w:r>
        <w:t xml:space="preserve">Silva, A. (2020). *Media Concentration and Democracy in Brazil*. Journal of Latin American Studies.</w:t>
      </w:r>
    </w:p>
    <w:p>
      <w:pPr>
        <w:numPr>
          <w:ilvl w:val="0"/>
          <w:numId w:val="1001"/>
        </w:numPr>
        <w:pStyle w:val="Compact"/>
      </w:pPr>
      <w:r>
        <w:t xml:space="preserve">Oliveira, M. (2019). *Digital Journalism in Peripheral Urban Areas*. Rio de Janeiro: Editora UFRJ.</w:t>
      </w:r>
    </w:p>
    <w:p>
      <w:pPr>
        <w:numPr>
          <w:ilvl w:val="0"/>
          <w:numId w:val="1001"/>
        </w:numPr>
        <w:pStyle w:val="Compact"/>
      </w:pPr>
      <w:r>
        <w:t xml:space="preserve">Costa, L., &amp; Pereira, R. (2021). "WhatsApp as a News Source: Implications for Brazilian Society." Communication Theory Review.</w:t>
      </w:r>
    </w:p>
    <w:p>
      <w:pPr>
        <w:numPr>
          <w:ilvl w:val="0"/>
          <w:numId w:val="1001"/>
        </w:numPr>
        <w:pStyle w:val="Compact"/>
      </w:pPr>
      <w:r>
        <w:t xml:space="preserve">Ferreira, G. (2018). *From Dictatorship to Digital Age: The Evolution of Press Freedom in Brazil*. São Paulo: Almedina.</w:t>
      </w:r>
    </w:p>
    <w:p>
      <w:pPr>
        <w:pStyle w:val="FirstParagraph"/>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Journalism in Brazil: A Case Study of Rio de Janeiro</dc:title>
  <dc:creator/>
  <dc:language>en</dc:language>
  <cp:keywords/>
  <dcterms:created xsi:type="dcterms:W3CDTF">2026-07-29T08:57:57Z</dcterms:created>
  <dcterms:modified xsi:type="dcterms:W3CDTF">2026-07-29T08:57:57Z</dcterms:modified>
</cp:coreProperties>
</file>

<file path=docProps/custom.xml><?xml version="1.0" encoding="utf-8"?>
<Properties xmlns="http://schemas.openxmlformats.org/officeDocument/2006/custom-properties" xmlns:vt="http://schemas.openxmlformats.org/officeDocument/2006/docPropsVTypes"/>
</file>