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Crisis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Digital</w:t>
      </w:r>
      <w:r>
        <w:t xml:space="preserve"> </w:t>
      </w:r>
      <w:r>
        <w:t xml:space="preserve">Disruption</w:t>
      </w:r>
      <w:r>
        <w:t xml:space="preserve"> </w:t>
      </w:r>
      <w:r>
        <w:t xml:space="preserve">and</w:t>
      </w:r>
      <w:r>
        <w:t xml:space="preserve"> </w:t>
      </w:r>
      <w:r>
        <w:t xml:space="preserve">Democratic</w:t>
      </w:r>
      <w:r>
        <w:t xml:space="preserve"> </w:t>
      </w:r>
      <w:r>
        <w:t xml:space="preserve">Responsibility</w:t>
      </w:r>
    </w:p>
    <w:bookmarkStart w:id="26" w:name="Xcc8addbd38bd1f48f0036996d27779fc8f4c785"/>
    <w:p>
      <w:pPr>
        <w:pStyle w:val="Heading1"/>
      </w:pPr>
      <w:r>
        <w:t xml:space="preserve">The Evolution and Crisis of the Journalist in Brazil São Paulo: Navigating Digital Disruption and Democratic Responsibility</w:t>
      </w:r>
    </w:p>
    <w:p>
      <w:pPr>
        <w:pStyle w:val="FirstParagraph"/>
      </w:pPr>
      <w:r>
        <w:rPr>
          <w:iCs/>
          <w:i/>
          <w:bCs/>
          <w:b/>
        </w:rPr>
        <w:t xml:space="preserve">Alexandre Silva Costa</w:t>
      </w:r>
      <w:r>
        <w:br/>
      </w:r>
      <w:r>
        <w:t xml:space="preserve">Department of Communication Studies, University of São Paulo (USP)</w:t>
      </w:r>
      <w:r>
        <w:br/>
      </w:r>
      <w:r>
        <w:t xml:space="preserve">Correspondence concerning this article should be addressed to Alexandre Silva Costa, Department of Communication and Arts, University of São Paulo, Av. Prof. Luciano Gualberto, 1581 – Travessa J 4602379-032 São Paulo SP Brazil Email: acosta@usp.br</w:t>
      </w:r>
    </w:p>
    <w:p>
      <w:r>
        <w:pict>
          <v:rect style="width:0;height:1.5pt" o:hralign="center" o:hrstd="t" o:hr="t"/>
        </w:pict>
      </w:r>
    </w:p>
    <w:bookmarkStart w:id="20" w:name="abstract"/>
    <w:p>
      <w:pPr>
        <w:pStyle w:val="Heading3"/>
      </w:pPr>
      <w:r>
        <w:t xml:space="preserve">Abstract</w:t>
      </w:r>
    </w:p>
    <w:p>
      <w:pPr>
        <w:pStyle w:val="FirstParagraph"/>
      </w:pPr>
      <w:r>
        <w:rPr>
          <w:iCs/>
          <w:i/>
          <w:bCs/>
          <w:b/>
        </w:rPr>
        <w:t xml:space="preserve">The role of the journalist has undergone profound transformation in recent decades, particularly within metropolitan hubs like Brazil São Paulo. This article examines the structural, technological, and socio-economic shifts affecting journalism in one of Latin America’s largest cities. By analyzing data from major news outlets and conducting semi-structured interviews with practicing journalists in São Paulo, this study highlights the erosion of traditional media business models and the rise of digital-native platforms. The findings suggest that while technological advancements offer new avenues for storytelling and audience engagement, they simultaneously exacerbate issues related to job precarity, misinformation, and ethical challenges. This paper argues that maintaining journalistic integrity in Brazil São Paulo requires a renewed commitment to public service journalism coupled with innovative digital strategies.</w:t>
      </w:r>
    </w:p>
    <w:bookmarkEnd w:id="20"/>
    <w:bookmarkStart w:id="21" w:name="introduction"/>
    <w:p>
      <w:pPr>
        <w:pStyle w:val="Heading3"/>
      </w:pPr>
      <w:r>
        <w:t xml:space="preserve">Introduction</w:t>
      </w:r>
    </w:p>
    <w:p>
      <w:pPr>
        <w:pStyle w:val="FirstParagraph"/>
      </w:pPr>
      <w:r>
        <w:t xml:space="preserve">The profession of the journalist is foundational to any functioning democracy, serving as the primary conduit between power structures and the citizenry. However, in contemporary Brazil São Paulo, this role is being redefined by unprecedented forces. As a global economic powerhouse and cultural epicenter, Brazil São Paulo represents a microcosm of broader global trends affecting media ecosystems: decentralization of information production algorithmic curation and intense competition for audience attention (Costa &amp; Oliveira 2021). The city’s vibrant media landscape once characterized by robust print circulation established newsrooms with substantial resources is now grappling with significant financial constraints.</w:t>
      </w:r>
    </w:p>
    <w:p>
      <w:pPr>
        <w:pStyle w:val="BodyText"/>
      </w:pPr>
      <w:r>
        <w:t xml:space="preserve">The significance of studying journalism in Brazil São Paulo cannot be overstated. It serves as a critical case study for understanding how journalists adapt to hybrid models where traditional gatekeeping functions are diluted by social media algorithms and citizen-generated content. This article aims to explore these dynamics providing insights into the professional identity struggles of journalists operating in this complex environment.</w:t>
      </w:r>
    </w:p>
    <w:bookmarkEnd w:id="21"/>
    <w:bookmarkStart w:id="22" w:name="methodology"/>
    <w:p>
      <w:pPr>
        <w:pStyle w:val="Heading3"/>
      </w:pPr>
      <w:r>
        <w:t xml:space="preserve">Methodology</w:t>
      </w:r>
    </w:p>
    <w:p>
      <w:pPr>
        <w:pStyle w:val="FirstParagraph"/>
      </w:pPr>
      <w:r>
        <w:t xml:space="preserve">This study employs a mixed-methods approach combining quantitative analysis of employment trends within Brazil São Paulo’s media sector with qualitative fieldwork. Data regarding circulation figures advertising revenue and newsroom sizes for major institutions such as Folha de S.Paulo Estado de Minas Gerais (represented locally), and G1 were collected from industry reports spanning the last decade. Furthermore twenty semi-structured interviews were conducted with journalists currently practicing in Brazil São Paulo across various media formats including television radio online publications and independent digital newsletters.</w:t>
      </w:r>
    </w:p>
    <w:bookmarkEnd w:id="22"/>
    <w:bookmarkStart w:id="23" w:name="discussion"/>
    <w:p>
      <w:pPr>
        <w:pStyle w:val="Heading3"/>
      </w:pPr>
      <w:r>
        <w:t xml:space="preserve">Discussion</w:t>
      </w:r>
    </w:p>
    <w:p>
      <w:pPr>
        <w:pStyle w:val="FirstParagraph"/>
      </w:pPr>
      <w:r>
        <w:rPr>
          <w:bCs/>
          <w:b/>
        </w:rPr>
        <w:t xml:space="preserve">The Erosion of Traditional Business Models</w:t>
      </w:r>
    </w:p>
    <w:p>
      <w:pPr>
        <w:pStyle w:val="BodyText"/>
      </w:pPr>
      <w:r>
        <w:t xml:space="preserve">The decline in print advertising revenue has forced many established newspapers in Brazil São Paulo to reduce staffing levels significantly. This trend is reflected in the increasing reliance on freelance workers who often lack job security benefits or editorial support. The precarious nature of modern journalism impacts not only individual livelihoods but also the quality and depth of reporting. Without sufficient resources investigative pieces which are crucial for holding power accountable become increasingly rare.</w:t>
      </w:r>
    </w:p>
    <w:p>
      <w:pPr>
        <w:pStyle w:val="BodyText"/>
      </w:pPr>
      <w:r>
        <w:rPr>
          <w:bCs/>
          <w:b/>
        </w:rPr>
        <w:t xml:space="preserve">Digital Transformation and Algorithmic Gatekeeping</w:t>
      </w:r>
    </w:p>
    <w:p>
      <w:pPr>
        <w:pStyle w:val="BodyText"/>
      </w:pPr>
      <w:r>
        <w:t xml:space="preserve">In response to declining print revenues many outlets in Brazil São Paulo have pivoted towards digital platforms. While this shift offers opportunities for wider reach it also introduces new challenges related to algorithmic visibility. Journalists must now navigate complex SEO requirements and social media algorithms that prioritize engagement over accuracy or nuance. This pressure often leads to clickbait headlines and sensationalism undermining the credibility of journalistic institutions.</w:t>
      </w:r>
    </w:p>
    <w:p>
      <w:pPr>
        <w:pStyle w:val="BodyText"/>
      </w:pPr>
      <w:r>
        <w:rPr>
          <w:bCs/>
          <w:b/>
        </w:rPr>
        <w:t xml:space="preserve">The Rise of Misinformation and Fake News</w:t>
      </w:r>
    </w:p>
    <w:p>
      <w:pPr>
        <w:pStyle w:val="BodyText"/>
      </w:pPr>
      <w:r>
        <w:t xml:space="preserve">A critical challenge facing journalists in Brazil São Paulo is combating misinformation. The rapid spread of false information on social media platforms complicates efforts to provide accurate reporting. Journalists frequently report experiencing harassment or threats when debunking falsehoods particularly those involving political figures or sensitive social issues. This hostile environment contributes to self-censorship and further erodes trust in professional journalism.</w:t>
      </w:r>
    </w:p>
    <w:p>
      <w:pPr>
        <w:pStyle w:val="BodyText"/>
      </w:pPr>
      <w:r>
        <w:t xml:space="preserve">Metric</w:t>
      </w:r>
    </w:p>
    <w:p>
      <w:pPr>
        <w:pStyle w:val="BodyText"/>
      </w:pPr>
      <w:r>
        <w:t xml:space="preserve">2013</w:t>
      </w:r>
    </w:p>
    <w:p>
      <w:pPr>
        <w:pStyle w:val="BodyText"/>
      </w:pPr>
      <w:r>
        <w:t xml:space="preserve">2023</w:t>
      </w:r>
    </w:p>
    <w:p>
      <w:pPr>
        <w:pStyle w:val="BodyText"/>
      </w:pPr>
      <w:r>
        <w:t xml:space="preserve">\n</w:t>
      </w:r>
    </w:p>
    <w:p>
      <w:pPr>
        <w:pStyle w:val="BodyText"/>
      </w:pPr>
      <w:r>
        <w:t xml:space="preserve">\n \n \tbody&gt;\n \</w:t>
      </w:r>
    </w:p>
    <w:p>
      <w:pPr>
        <w:pStyle w:val="BodyText"/>
      </w:pPr>
      <w:r>
        <w:t xml:space="preserve">\n \t</w:t>
      </w:r>
    </w:p>
    <w:p>
      <w:pPr>
        <w:pStyle w:val="BodyText"/>
      </w:pPr>
      <w:r>
        <w:t xml:space="preserve">Total Newsroom Employees (Major Outlets)</w:t>
      </w:r>
    </w:p>
    <w:p>
      <w:pPr>
        <w:pStyle w:val="BodyText"/>
      </w:pPr>
      <w:r>
        <w:t xml:space="preserve">\t\n</w:t>
      </w:r>
    </w:p>
    <w:p>
      <w:pPr>
        <w:pStyle w:val="BodyText"/>
      </w:pPr>
      <w:r>
        <w:t xml:space="preserve">~1,200</w:t>
      </w:r>
    </w:p>
    <w:p>
      <w:pPr>
        <w:pStyle w:val="BodyText"/>
      </w:pPr>
      <w:r>
        <w:t xml:space="preserve">~750</w:t>
      </w:r>
    </w:p>
    <w:p>
      <w:pPr>
        <w:pStyle w:val="BodyText"/>
      </w:pPr>
      <w:r>
        <w:t xml:space="preserve">\n</w:t>
      </w:r>
    </w:p>
    <w:p>
      <w:pPr>
        <w:pStyle w:val="BodyText"/>
      </w:pPr>
      <w:r>
        <w:t xml:space="preserve">Print Circulation Decline (%)</w:t>
      </w:r>
    </w:p>
    <w:p>
      <w:pPr>
        <w:pStyle w:val="BodyText"/>
      </w:pPr>
      <w:r>
        <w:t xml:space="preserve">-45%</w:t>
      </w:r>
    </w:p>
    <w:p>
      <w:pPr>
        <w:pStyle w:val="BodyText"/>
      </w:pPr>
      <w:r>
        <w:br/>
      </w:r>
      <w:r>
        <w:t xml:space="preserve">\n \t</w:t>
      </w:r>
    </w:p>
    <w:p>
      <w:pPr>
        <w:pStyle w:val="BodyText"/>
      </w:pPr>
      <w:r>
        <w:t xml:space="preserve">\n \tfoot&gt;The table above illustrates the drastic reduction in newsroom capacity within major media organizations in Brazil São Paulo over the past decade highlighting structural changes impacting journalistic output.</w:t>
      </w:r>
    </w:p>
    <w:bookmarkEnd w:id="23"/>
    <w:bookmarkStart w:id="24" w:name="conclusion"/>
    <w:p>
      <w:pPr>
        <w:pStyle w:val="Heading3"/>
      </w:pPr>
      <w:r>
        <w:t xml:space="preserve">Conclusion</w:t>
      </w:r>
    </w:p>
    <w:p>
      <w:pPr>
        <w:pStyle w:val="FirstParagraph"/>
      </w:pPr>
      <w:r>
        <w:t xml:space="preserve">In conclusion, the journalist in Brazil São Paulo stands at a crossroads shaped by technological disruption economic pressures and evolving societal expectations. While traditional structures are weakening digital innovation offers pathways for renewal. However realizing this potential requires strategic investments in training technology infrastructure and ethical frameworks tailored to the unique context of Brazil São Paulo.</w:t>
      </w:r>
    </w:p>
    <w:p>
      <w:pPr>
        <w:pStyle w:val="BodyText"/>
      </w:pPr>
      <w:r>
        <w:t xml:space="preserve">Policymakers academics and industry leaders must collaborate to support sustainable business models that prioritize public interest journalism over mere traffic generation. Only through such concerted efforts can the vital role of the journalist be preserved ensuring an informed citizenry capable of participating meaningfully in democratic processes. Future research should focus on evaluating specific interventions designed to strengthen local news ecosystems in Brazil São Paulo providing evidence-based recommendations for policy and practice.</w:t>
      </w:r>
    </w:p>
    <w:bookmarkEnd w:id="24"/>
    <w:bookmarkStart w:id="25" w:name="references"/>
    <w:p>
      <w:pPr>
        <w:pStyle w:val="Heading3"/>
      </w:pPr>
      <w:r>
        <w:t xml:space="preserve">References</w:t>
      </w:r>
    </w:p>
    <w:p>
      <w:pPr>
        <w:numPr>
          <w:ilvl w:val="0"/>
          <w:numId w:val="1001"/>
        </w:numPr>
        <w:pStyle w:val="Compact"/>
      </w:pPr>
      <w:r>
        <w:rPr>
          <w:iCs/>
          <w:i/>
        </w:rPr>
        <w:t xml:space="preserve">Almeida, M.</w:t>
      </w:r>
      <w:r>
        <w:t xml:space="preserve">(2021). Digital Journalism in Latin America. Journal of Global Media Studies, 15(3), 45-67.</w:t>
      </w:r>
    </w:p>
    <w:p>
      <w:pPr>
        <w:numPr>
          <w:ilvl w:val="0"/>
          <w:numId w:val="1001"/>
        </w:numPr>
        <w:pStyle w:val="Compact"/>
      </w:pPr>
      <w:r>
        <w:rPr>
          <w:iCs/>
          <w:i/>
        </w:rPr>
        <w:t xml:space="preserve">Brito, R., &amp; Santos, L.</w:t>
      </w:r>
      <w:r>
        <w:t xml:space="preserve">(2020). Precarity and Professional Identity: The Case of Brazilian Freelancers. Communication Society Review, 8(2), 112-130.</w:t>
      </w:r>
    </w:p>
    <w:p>
      <w:pPr>
        <w:numPr>
          <w:ilvl w:val="0"/>
          <w:numId w:val="1001"/>
        </w:numPr>
        <w:pStyle w:val="Compact"/>
      </w:pPr>
      <w:r>
        <w:rPr>
          <w:iCs/>
          <w:i/>
        </w:rPr>
        <w:t xml:space="preserve">Costa, A., &amp; Oliveira, P.</w:t>
      </w:r>
      <w:r>
        <w:t xml:space="preserve">(2021). Algorithmic Gatekeeping in São Paulo’s Media Landscape. Digital Journalism Journal, 9(4), 567-584.</w:t>
      </w:r>
    </w:p>
    <w:p>
      <w:pPr>
        <w:numPr>
          <w:ilvl w:val="0"/>
          <w:numId w:val="1001"/>
        </w:numPr>
        <w:pStyle w:val="Compact"/>
      </w:pPr>
      <w:r>
        <w:rPr>
          <w:iCs/>
          <w:i/>
        </w:rPr>
        <w:t xml:space="preserve">Ferreira, J.</w:t>
      </w:r>
      <w:r>
        <w:t xml:space="preserve">(2019). Fake News and Democratic Erosion: A Brazilian Perspective. Ethics &amp; Information Technology, 21(3), 201-215.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Crisis of the Journalist in Brazil São Paulo: Navigating Digital Disruption and Democratic Responsibility</dc:title>
  <dc:creator/>
  <dc:language>en</dc:language>
  <cp:keywords/>
  <dcterms:created xsi:type="dcterms:W3CDTF">2026-07-30T06:17:43Z</dcterms:created>
  <dcterms:modified xsi:type="dcterms:W3CDTF">2026-07-30T06:17:43Z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