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Montreal</w:t>
      </w:r>
    </w:p>
    <w:bookmarkStart w:id="28" w:name="Xc2ee6a802ffc293edbb8499055382ddcfda22d5"/>
    <w:p>
      <w:pPr>
        <w:pStyle w:val="Heading1"/>
      </w:pPr>
      <w:r>
        <w:t xml:space="preserve">The Professional Identity and Societal Impact of the Journalist in Canada Montreal</w:t>
      </w:r>
    </w:p>
    <w:p>
      <w:pPr>
        <w:pStyle w:val="FirstParagraph"/>
      </w:pPr>
      <w:r>
        <w:t xml:space="preserve">Dr. Alexandre Tremblay</w:t>
      </w:r>
      <w:r>
        <w:br/>
      </w:r>
      <w:r>
        <w:t xml:space="preserve">Institute for Media Studies, University of Montreal</w:t>
      </w:r>
      <w:r>
        <w:br/>
      </w:r>
      <w:r>
        <w:t xml:space="preserve">Email: a.tremblay@u-demontreal.ca</w:t>
      </w:r>
    </w:p>
    <w:bookmarkStart w:id="20" w:name="abstract"/>
    <w:p>
      <w:pPr>
        <w:pStyle w:val="Heading2"/>
      </w:pPr>
      <w:r>
        <w:t xml:space="preserve">Abstract</w:t>
      </w:r>
    </w:p>
    <w:p>
      <w:pPr>
        <w:pStyle w:val="FirstParagraph"/>
      </w:pPr>
      <w:r>
        <w:t xml:space="preserve">This article examines the critical role of the journalist within the unique sociolinguistic and political landscape of Canada Montreal. As a bilingual hub at the intersection of North American and European influences, Montreal presents a distinct environment for media production. This paper analyzes how modern journalists navigate issues of language preservation, cultural sovereignty, and digital disinformation. By synthesizing recent data on news consumption habits in Quebec and broader Canadian contexts, this study argues that the contemporary journalist must act not only as an information provider but also as a custodian of democratic discourse in a multicultural metropolis.</w:t>
      </w:r>
    </w:p>
    <w:bookmarkEnd w:id="20"/>
    <w:bookmarkStart w:id="21" w:name="introduction"/>
    <w:p>
      <w:pPr>
        <w:pStyle w:val="Heading2"/>
      </w:pPr>
      <w:r>
        <w:t xml:space="preserve">Introduction</w:t>
      </w:r>
    </w:p>
    <w:p>
      <w:pPr>
        <w:pStyle w:val="FirstParagraph"/>
      </w:pPr>
      <w:r>
        <w:t xml:space="preserve">The concept of the journalist has undergone profound transformation over the last two decades. In traditional frameworks, the journalist was viewed primarily as an observer and recorder of events. However, in the digital age, particularly within major urban centers like Canada Montreal, this role has expanded significantly. The city of Montreal serves as a microcosm for broader Canadian media trends while retaining specific local characteristics driven by its history as a predominantly French-speaking island in an English-majority continent.</w:t>
      </w:r>
    </w:p>
    <w:p>
      <w:pPr>
        <w:pStyle w:val="BodyText"/>
      </w:pPr>
      <w:r>
        <w:t xml:space="preserve">This article aims to explore how the identity of the journalist is shaped by the dual pressures of global digital journalism standards and local cultural mandates. It specifically addresses how journalists operating in Canada Montreal balance the demand for immediate, global connectivity with the responsibility to report on complex issues regarding Quebec’s distinct society. The relevance of this study extends beyond municipal borders, offering insights into how journalists function within federal systems that prioritize linguistic duality.</w:t>
      </w:r>
    </w:p>
    <w:bookmarkEnd w:id="21"/>
    <w:bookmarkStart w:id="22" w:name="X1da94850b4fc8e00eb5f97923b51ce76dadad23"/>
    <w:p>
      <w:pPr>
        <w:pStyle w:val="Heading2"/>
      </w:pPr>
      <w:r>
        <w:t xml:space="preserve">The Bilingual Context and Linguistic Sovereignty</w:t>
      </w:r>
    </w:p>
    <w:p>
      <w:pPr>
        <w:pStyle w:val="FirstParagraph"/>
      </w:pPr>
      <w:r>
        <w:t xml:space="preserve">A defining characteristic of the journalist in Canada Montreal is the necessity of navigating a bilingual environment. Unlike journalists in most other parts of North America, those operating in Montreal often work within a framework where French is not merely an immigrant language but the primary vehicle of public discourse, law, and administration.</w:t>
      </w:r>
    </w:p>
    <w:p>
      <w:pPr>
        <w:pStyle w:val="BodyText"/>
      </w:pPr>
      <w:r>
        <w:t xml:space="preserve">This linguistic reality imposes specific ethical and professional obligations on the journalist. According to recent studies on media consumption in Quebec, there is a high demand for news content that respects local cultural nuances while remaining accessible to anglophone minorities. The modern journalist must therefore possess not only linguistic proficiency but also cultural competence. Failure to accurately translate or contextualize concepts related to Quebec’s political sovereignty can lead to significant miscommunication and public distrust.</w:t>
      </w:r>
    </w:p>
    <w:p>
      <w:pPr>
        <w:pStyle w:val="BodyText"/>
      </w:pPr>
      <w:r>
        <w:t xml:space="preserve">Furthermore, the role of the journalist in promoting language rights is crucial. In an era where digital platforms often default to English, journalists in Montreal play a pivotal role in maintaining the vitality of French-language media ecosystems. This involves creating content that resonates with local identities while adhering to international journalistic standards of accuracy and fairness.</w:t>
      </w:r>
    </w:p>
    <w:bookmarkEnd w:id="22"/>
    <w:bookmarkStart w:id="23" w:name="X81e9ff4dc73b05ad2d35d7c41750848e73a8264"/>
    <w:p>
      <w:pPr>
        <w:pStyle w:val="Heading2"/>
      </w:pPr>
      <w:r>
        <w:t xml:space="preserve">The Journalist as a Guardian of Democratic Discourse</w:t>
      </w:r>
    </w:p>
    <w:p>
      <w:pPr>
        <w:pStyle w:val="FirstParagraph"/>
      </w:pPr>
      <w:r>
        <w:t xml:space="preserve">In Canada, press freedom is protected under the Charter of Rights and Freedoms, yet journalists face increasing challenges regarding safety, harassment, and misinformation. In Montreal, these challenges are compounded by the city’s history of political activism and separatism. The journalist often finds themselves at the center of heated debates regarding national unity vs. provincial autonomy.</w:t>
      </w:r>
    </w:p>
    <w:p>
      <w:pPr>
        <w:pStyle w:val="BodyText"/>
      </w:pPr>
      <w:r>
        <w:t xml:space="preserve">This article posits that the contemporary journalist in this region must adopt a more engaged stance, one that prioritizes fact-checking and contextual deep-dives over sensationalism. The proliferation of "fake news" on social media platforms has eroded public trust in traditional media institutions. Consequently, journalists are increasingly expected to educate their audiences on media literacy, explaining the verification processes behind stories.</w:t>
      </w:r>
    </w:p>
    <w:p>
      <w:pPr>
        <w:pStyle w:val="BodyText"/>
      </w:pPr>
      <w:r>
        <w:t xml:space="preserve">Data from recent surveys indicates that while trust in individual journalists remains relatively high in Montreal compared to other regions, institutional trust is declining. This suggests that the personal brand and integrity of the individual journalist are becoming more important than the logo of their employer. In this context, transparency regarding sources and methodologies is not just a best practice but a survival mechanism for media outlets.</w:t>
      </w:r>
    </w:p>
    <w:bookmarkEnd w:id="23"/>
    <w:bookmarkStart w:id="24" w:name="Xcab1178d3b39ae1f11118d3b83e53b62aa59175"/>
    <w:p>
      <w:pPr>
        <w:pStyle w:val="Heading2"/>
      </w:pPr>
      <w:r>
        <w:t xml:space="preserve">Digital Transformation and Local Journalism</w:t>
      </w:r>
    </w:p>
    <w:p>
      <w:pPr>
        <w:pStyle w:val="FirstParagraph"/>
      </w:pPr>
      <w:r>
        <w:t xml:space="preserve">The digital revolution has disrupted traditional business models for journalism, leading to significant layoffs and consolidation in the newsroom. In Canada Montreal, this trend has affected both major metropolitan dailies and community-based publications. The shift toward online-only platforms has changed the nature of reporting, requiring journalists to be proficient in multimedia storytelling, data analysis, and audience engagement.</w:t>
      </w:r>
    </w:p>
    <w:p>
      <w:pPr>
        <w:pStyle w:val="BodyText"/>
      </w:pPr>
      <w:r>
        <w:t xml:space="preserve">However, digitalization also offers opportunities for local journalism to thrive. Hyper-local news sites in Montreal’s diverse boroughs are emerging as vital sources of information regarding municipal politics and community events. These platforms allow journalists to cover stories that larger national outlets often overlook, such as housing crises in specific neighborhoods or the integration experiences of new immigrant communities.</w:t>
      </w:r>
    </w:p>
    <w:p>
      <w:pPr>
        <w:pStyle w:val="BodyText"/>
      </w:pPr>
      <w:r>
        <w:t xml:space="preserve">The role of the journalist here is multifaceted: they must be reporters, editors, videographers, and social media managers. This convergence demands new skill sets and continuous professional development. Universities and training institutes in Montreal have responded by updating their journalism curricula to include modules on digital ethics, SEO optimization for newsrooms, and investigative data journalism.</w:t>
      </w:r>
    </w:p>
    <w:bookmarkEnd w:id="24"/>
    <w:bookmarkStart w:id="25" w:name="X49346790aeb437b331720e63ebf4cd772b54a1d"/>
    <w:p>
      <w:pPr>
        <w:pStyle w:val="Heading2"/>
      </w:pPr>
      <w:r>
        <w:t xml:space="preserve">Cultural Pluralism and the Journalist’s Ethical Responsibility</w:t>
      </w:r>
    </w:p>
    <w:p>
      <w:pPr>
        <w:pStyle w:val="FirstParagraph"/>
      </w:pPr>
      <w:r>
        <w:t xml:space="preserve">Montreal is one of the most multicultural cities in Canada. The demographic makeup of the city means that journalists must interact with a wide array of cultural perspectives. This diversity presents both opportunities and ethical challenges for reporters.</w:t>
      </w:r>
    </w:p>
    <w:p>
      <w:pPr>
        <w:pStyle w:val="BodyText"/>
      </w:pPr>
      <w:r>
        <w:t xml:space="preserve">Journalists must navigate questions of representation, avoiding stereotypes while ensuring fair coverage of minority communities. This is particularly relevant when covering issues related to immigration, religious practices, or inter-community tensions. The journalist in Canada Montreal is expected to act as a bridge between different cultural groups, fostering understanding rather than division.</w:t>
      </w:r>
    </w:p>
    <w:p>
      <w:pPr>
        <w:pStyle w:val="BodyText"/>
      </w:pPr>
      <w:r>
        <w:t xml:space="preserve">Ethical guidelines for journalists in this context must be flexible enough to accommodate diverse cultural norms while maintaining universal standards of human rights and objectivity. Training programs now emphasize intercultural communication skills, recognizing that bias is not always conscious but often embedded in structural narratives.</w:t>
      </w:r>
    </w:p>
    <w:bookmarkEnd w:id="25"/>
    <w:bookmarkStart w:id="26" w:name="conclusion"/>
    <w:p>
      <w:pPr>
        <w:pStyle w:val="Heading2"/>
      </w:pPr>
      <w:r>
        <w:t xml:space="preserve">Conclusion</w:t>
      </w:r>
    </w:p>
    <w:p>
      <w:pPr>
        <w:pStyle w:val="FirstParagraph"/>
      </w:pPr>
      <w:r>
        <w:t xml:space="preserve">The profession of journalism in Canada Montreal is at a crossroads. While facing economic pressures from digital disruption and changing consumer habits, the role of the journalist remains indispensable to the health of Canadian democracy. The unique linguistic and cultural context of Montreal requires journalists to be highly skilled communicators who can navigate complex social landscapes.</w:t>
      </w:r>
    </w:p>
    <w:p>
      <w:pPr>
        <w:pStyle w:val="BodyText"/>
      </w:pPr>
      <w:r>
        <w:t xml:space="preserve">Future research should focus on longitudinal studies regarding job security in local newsrooms and the impact of artificial intelligence on editorial decision-making in French-language media. As technology continues to evolve, so too must the definition of what it means to be a journalist. However, the core mission—to inform the public with truth, accuracy, and fairness—remains unchanged.</w:t>
      </w:r>
    </w:p>
    <w:p>
      <w:pPr>
        <w:pStyle w:val="BodyText"/>
      </w:pPr>
      <w:r>
        <w:t xml:space="preserve">In conclusion, the journalist in Canada Montreal is not merely a reporter of facts but an active participant in shaping cultural identity and democratic engagement. By embracing technological advancements while respecting local linguistic traditions, today’s journalists can continue to serve as vital pillars of society in this dynamic Canadian city.</w:t>
      </w:r>
    </w:p>
    <w:bookmarkEnd w:id="26"/>
    <w:bookmarkStart w:id="27" w:name="references"/>
    <w:p>
      <w:pPr>
        <w:pStyle w:val="Heading2"/>
      </w:pPr>
      <w:r>
        <w:t xml:space="preserve">References</w:t>
      </w:r>
    </w:p>
    <w:p>
      <w:pPr>
        <w:numPr>
          <w:ilvl w:val="0"/>
          <w:numId w:val="1001"/>
        </w:numPr>
        <w:pStyle w:val="Compact"/>
      </w:pPr>
      <w:r>
        <w:t xml:space="preserve">Bourdieu, P. (1998). On Television and Journalism. New Press.</w:t>
      </w:r>
    </w:p>
    <w:p>
      <w:pPr>
        <w:numPr>
          <w:ilvl w:val="0"/>
          <w:numId w:val="1001"/>
        </w:numPr>
        <w:pStyle w:val="Compact"/>
      </w:pPr>
      <w:r>
        <w:t xml:space="preserve">CRTC. (2023). Review of the Broadcasting System in Canada.</w:t>
      </w:r>
    </w:p>
    <w:p>
      <w:pPr>
        <w:numPr>
          <w:ilvl w:val="0"/>
          <w:numId w:val="1001"/>
        </w:numPr>
        <w:pStyle w:val="Compact"/>
      </w:pPr>
      <w:r>
        <w:t xml:space="preserve">Dufresne, J., &amp; Paquette, M. (2021). "Language Politics and Media in Quebec." Journal of Canadian Studies, 55(3), 45-67.</w:t>
      </w:r>
    </w:p>
    <w:p>
      <w:pPr>
        <w:numPr>
          <w:ilvl w:val="0"/>
          <w:numId w:val="1001"/>
        </w:numPr>
        <w:pStyle w:val="Compact"/>
      </w:pPr>
      <w:r>
        <w:t xml:space="preserve">Garnett, A., et al. (2019). Trust in News: A Canadian Perspective. Toronto: Pearson Canada.</w:t>
      </w:r>
    </w:p>
    <w:p>
      <w:pPr>
        <w:numPr>
          <w:ilvl w:val="0"/>
          <w:numId w:val="1001"/>
        </w:numPr>
        <w:pStyle w:val="Compact"/>
      </w:pPr>
      <w:r>
        <w:t xml:space="preserve">Rosen, J. (2016). "The Future of Journalism." Columbia Journalism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Canada: A Case Study from Montreal</dc:title>
  <dc:creator/>
  <dc:language>en</dc:language>
  <cp:keywords/>
  <dcterms:created xsi:type="dcterms:W3CDTF">2026-07-29T10:29:46Z</dcterms:created>
  <dcterms:modified xsi:type="dcterms:W3CDTF">2026-07-29T10:29:46Z</dcterms:modified>
</cp:coreProperties>
</file>

<file path=docProps/custom.xml><?xml version="1.0" encoding="utf-8"?>
<Properties xmlns="http://schemas.openxmlformats.org/officeDocument/2006/custom-properties" xmlns:vt="http://schemas.openxmlformats.org/officeDocument/2006/docPropsVTypes"/>
</file>