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Vanguard:</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China</w:t>
      </w:r>
      <w:r>
        <w:t xml:space="preserve"> </w:t>
      </w:r>
      <w:r>
        <w:t xml:space="preserve">and</w:t>
      </w:r>
      <w:r>
        <w:t xml:space="preserve"> </w:t>
      </w:r>
      <w:r>
        <w:t xml:space="preserve">Shanghai</w:t>
      </w:r>
    </w:p>
    <w:bookmarkStart w:id="29" w:name="X06dfe34aa0792cb9c7578f8ae0dd8a7ae3fa649"/>
    <w:p>
      <w:pPr>
        <w:pStyle w:val="Heading1"/>
      </w:pPr>
      <w:r>
        <w:t xml:space="preserve">The Digital Vanguard and Social Responsibility: The Transformative Role of the Journalist in Contemporary China and Shanghai</w:t>
      </w:r>
    </w:p>
    <w:p>
      <w:pPr>
        <w:pStyle w:val="FirstParagraph"/>
      </w:pPr>
      <w:r>
        <w:rPr>
          <w:iCs/>
          <w:i/>
          <w:bCs/>
          <w:b/>
        </w:rPr>
        <w:t xml:space="preserve">An Academic Analysis of Media Ecology, Technological Integration, and Civic Engagement</w:t>
      </w:r>
      <w:r>
        <w:br/>
      </w:r>
      <w:r>
        <w:t xml:space="preserve">Department of Media Studies</w:t>
      </w:r>
      <w:r>
        <w:br/>
      </w:r>
      <w:r>
        <w:t xml:space="preserve">Institute for Global Communications Research</w:t>
      </w:r>
    </w:p>
    <w:bookmarkStart w:id="20" w:name="abstract"/>
    <w:p>
      <w:pPr>
        <w:pStyle w:val="Heading3"/>
      </w:pPr>
      <w:r>
        <w:t xml:space="preserve">Abstract</w:t>
      </w:r>
    </w:p>
    <w:p>
      <w:pPr>
        <w:pStyle w:val="FirstParagraph"/>
      </w:pPr>
      <w:r>
        <w:t xml:space="preserve">This article examines the evolving paradigm of the journalist within the unique socio-political and technological landscape of China, with a specific focus on Shanghai as a global hub of media innovation. By analyzing the intersection of state directives, digital platforms, and public interest journalism, this paper argues that modern journalists in China Shanghai are not merely conduits for information but active agents in shaping national discourse and social stability. The study highlights how traditional journalistic ethics are being redefined through the lens of "positive energy" (Zheng Nengliang) and digital governance, offering insights into the future of media professionalism in emerging economies.</w:t>
      </w:r>
    </w:p>
    <w:bookmarkEnd w:id="20"/>
    <w:bookmarkStart w:id="21" w:name="i.-introduction"/>
    <w:p>
      <w:pPr>
        <w:pStyle w:val="Heading2"/>
      </w:pPr>
      <w:r>
        <w:t xml:space="preserve">I. Introduction</w:t>
      </w:r>
    </w:p>
    <w:p>
      <w:pPr>
        <w:pStyle w:val="FirstParagraph"/>
      </w:pPr>
      <w:r>
        <w:t xml:space="preserve">The role of the journalist has undergone a seismic shift globally due to digitalization. However, in China, this transformation is characterized by distinct institutional frameworks and cultural expectations that differ significantly from Western liberal models. Nowhere is this dichotomy more apparent than in Shanghai, a city that serves as both the economic engine of China and its most cosmopolitan media capital. As a journalist operating within or analyzing the context of China Shanghai, one must navigate a complex ecosystem where traditional reporting meets algorithmic distribution and state-guided narrative building.</w:t>
      </w:r>
    </w:p>
    <w:p>
      <w:pPr>
        <w:pStyle w:val="BodyText"/>
      </w:pPr>
      <w:r>
        <w:t xml:space="preserve">This article posits that the contemporary journalist in this region functions as a "digital vanguard." They are tasked with bridging the gap between government policy and public understanding, utilizing advanced digital tools to disseminate information rapidly while maintaining social harmony. For academic institutions and media organizations focusing on China Shanghai, understanding this nuanced role is critical for grasping the broader dynamics of Chinese soft power and internal governance.</w:t>
      </w:r>
    </w:p>
    <w:bookmarkEnd w:id="21"/>
    <w:bookmarkStart w:id="22" w:name="Xe0d70079dc361407974b1a205c45565cb9a1364"/>
    <w:p>
      <w:pPr>
        <w:pStyle w:val="Heading2"/>
      </w:pPr>
      <w:r>
        <w:t xml:space="preserve">II. The Institutional Framework: Defining the Journalist in China</w:t>
      </w:r>
    </w:p>
    <w:p>
      <w:pPr>
        <w:pStyle w:val="FirstParagraph"/>
      </w:pPr>
      <w:r>
        <w:t xml:space="preserve">To understand the journalist in China, one must first acknowledge the foundational principle that media serves as a mouthpiece for policy and a tool for social mobilization. In Shanghai, this mandate is executed with a high degree of sophistication. The journalist is not an independent watchdog in the adversarial sense but rather a constructive participant in nation-building.</w:t>
      </w:r>
    </w:p>
    <w:p>
      <w:pPr>
        <w:pStyle w:val="BodyText"/>
      </w:pPr>
      <w:r>
        <w:t xml:space="preserve">The concept of "Journalist" here extends beyond the reporter on the street. It encompasses digital content creators, data analysts at state-owned media outlets such as Xinhua or Shanghai Daily, and social media managers who curate online discourse. The academic study of journalism in China Shanghai must therefore adopt an interdisciplinary approach, incorporating political science, sociology, and data analytics. The professional identity is rooted in the dual responsibility of informing the public and upholding national security and stability.</w:t>
      </w:r>
    </w:p>
    <w:bookmarkEnd w:id="22"/>
    <w:bookmarkStart w:id="23" w:name="X310c2ae9090b929779e6fdf03dec046117c1def"/>
    <w:p>
      <w:pPr>
        <w:pStyle w:val="Heading2"/>
      </w:pPr>
      <w:r>
        <w:t xml:space="preserve">III. Technological Integration: Shanghai as a Laboratory</w:t>
      </w:r>
    </w:p>
    <w:p>
      <w:pPr>
        <w:pStyle w:val="FirstParagraph"/>
      </w:pPr>
      <w:r>
        <w:t xml:space="preserve">Shanghai stands at the forefront of China’s digital media revolution. The journalists operating in this metropolis are pioneers in utilizing artificial intelligence, big data, and immersive technologies such as Virtual Reality (VR) and Augmented Reality (AR). For instance, during major events like the Shanghai International Film Festival or the China International Import Expo (CIIE), journalists deploy drone technology and real-time streaming analytics to engage global audiences.</w:t>
      </w:r>
    </w:p>
    <w:p>
      <w:pPr>
        <w:pStyle w:val="BodyText"/>
      </w:pPr>
      <w:r>
        <w:t xml:space="preserve">This technological prowess redefines the journalistic workflow. In Shanghai, a journalist is expected to be a multi-platform producer. The traditional deadline is replaced by continuous real-time updates. This shift requires new skill sets: coding literacy, data visualization proficiency, and algorithmic awareness are now as essential as investigative interviewing skills for the modern journalist in this region.</w:t>
      </w:r>
    </w:p>
    <w:bookmarkEnd w:id="23"/>
    <w:bookmarkStart w:id="24" w:name="Xac3f81f30d81b2ad8e2b4db5e87d4a8352acec3"/>
    <w:p>
      <w:pPr>
        <w:pStyle w:val="Heading2"/>
      </w:pPr>
      <w:r>
        <w:t xml:space="preserve">IV. Ethical Considerations and Social Responsibility</w:t>
      </w:r>
    </w:p>
    <w:p>
      <w:pPr>
        <w:pStyle w:val="FirstParagraph"/>
      </w:pPr>
      <w:r>
        <w:t xml:space="preserve">A central theme in the discourse regarding journalists in China is the ethical framework of "Positive Energy." This concept encourages reporting that fosters optimism, social cohesion, and moral elevation. While critics may view this as censorship, proponents argue it represents a collectivist approach to journalism where the well-being of society takes precedence over individual sensationalism.</w:t>
      </w:r>
    </w:p>
    <w:p>
      <w:pPr>
        <w:pStyle w:val="BodyText"/>
      </w:pPr>
      <w:r>
        <w:t xml:space="preserve">In Shanghai, this is evident in community-based reporting. Journalists frequently highlight grassroots innovations, environmental protection efforts along the Huangpu River, and cultural preservation projects. These stories serve to reinforce social values and provide a counter-narrative to global media stereotypes about China. For researchers studying media in China Shanghai, analyzing these positive narratives offers a window into the societal priorities of the Chinese public.</w:t>
      </w:r>
    </w:p>
    <w:bookmarkEnd w:id="24"/>
    <w:bookmarkStart w:id="25" w:name="Xd68d6d0d5c57779e534d5d4aa3036ebbb64b059"/>
    <w:p>
      <w:pPr>
        <w:pStyle w:val="Heading2"/>
      </w:pPr>
      <w:r>
        <w:t xml:space="preserve">V. The Global Stage: Cross-Border Communication</w:t>
      </w:r>
    </w:p>
    <w:p>
      <w:pPr>
        <w:pStyle w:val="FirstParagraph"/>
      </w:pPr>
      <w:r>
        <w:t xml:space="preserve">As an international financial center, Shanghai is a critical node in global communication networks. Journalists here play a pivotal role in international relations, translating complex local policies for global consumption and explaining international developments to the domestic audience. This bidirectional flow of information requires journalists to possess high levels of cultural intelligence and language proficiency.</w:t>
      </w:r>
    </w:p>
    <w:p>
      <w:pPr>
        <w:pStyle w:val="BodyText"/>
      </w:pPr>
      <w:r>
        <w:t xml:space="preserve">The presence of numerous foreign media bureaus in Shanghai also creates a dynamic environment for knowledge exchange. Local journalists collaborate with international correspondents, blending global standards with local context. This hybridity enriches the journalistic output, making it more nuanced and accessible to diverse audiences. It is within this space that the "China Shanghai" brand as a center of modern journalism is solidified.</w:t>
      </w:r>
    </w:p>
    <w:bookmarkEnd w:id="25"/>
    <w:bookmarkStart w:id="26" w:name="vi.-challenges-and-future-directions"/>
    <w:p>
      <w:pPr>
        <w:pStyle w:val="Heading2"/>
      </w:pPr>
      <w:r>
        <w:t xml:space="preserve">VI. Challenges and Future Directions</w:t>
      </w:r>
    </w:p>
    <w:p>
      <w:pPr>
        <w:pStyle w:val="FirstParagraph"/>
      </w:pPr>
      <w:r>
        <w:t xml:space="preserve">Despite its advancements, the field faces challenges. The rapid pace of digital change requires continuous professional development for journalists. Furthermore, the pressure to maintain high engagement rates on social media platforms can sometimes conflict with the depth required for serious journalism. Academic institutions must adapt their curricula to prepare students for these realities.</w:t>
      </w:r>
    </w:p>
    <w:p>
      <w:pPr>
        <w:pStyle w:val="BodyText"/>
      </w:pPr>
      <w:r>
        <w:t xml:space="preserve">Future research should focus on the long-term impact of algorithmic curation on public opinion in Shanghai and how journalists can retain agency in an automated media environment. Additionally, comparative studies between journalists in Shanghai and those in other Asian hubs like Tokyo or Singapore could yield valuable insights into regional media trends.</w:t>
      </w:r>
    </w:p>
    <w:bookmarkEnd w:id="26"/>
    <w:bookmarkStart w:id="28" w:name="vii.-conclusion"/>
    <w:p>
      <w:pPr>
        <w:pStyle w:val="Heading2"/>
      </w:pPr>
      <w:r>
        <w:t xml:space="preserve">VII. Conclusion</w:t>
      </w:r>
    </w:p>
    <w:p>
      <w:pPr>
        <w:pStyle w:val="FirstParagraph"/>
      </w:pPr>
      <w:r>
        <w:t xml:space="preserve">The journalist in China Shanghai represents a unique synthesis of traditional professionalism and modern digital agility. They are custodians of social stability, innovators in storytelling, and bridges between China and the world. For academic journals focusing on this region, it is imperative to move beyond simplistic binaries of "censorship vs. freedom" and instead engage with the complex realities of media practice in a rapidly evolving society.</w:t>
      </w:r>
    </w:p>
    <w:p>
      <w:pPr>
        <w:pStyle w:val="BodyText"/>
      </w:pPr>
      <w:r>
        <w:t xml:space="preserve">As Shanghai continues to evolve as a global metropolis, its journalists will remain central figures in shaping not only how stories are told but how society perceives itself. Understanding this role is essential for any comprehensive study of modern journalism, particularly within the context of China Shanghai.</w:t>
      </w:r>
    </w:p>
    <w:bookmarkStart w:id="27" w:name="references"/>
    <w:p>
      <w:pPr>
        <w:pStyle w:val="Heading3"/>
      </w:pPr>
      <w:r>
        <w:t xml:space="preserve">References</w:t>
      </w:r>
    </w:p>
    <w:p>
      <w:pPr>
        <w:numPr>
          <w:ilvl w:val="0"/>
          <w:numId w:val="1001"/>
        </w:numPr>
        <w:pStyle w:val="Compact"/>
      </w:pPr>
      <w:r>
        <w:t xml:space="preserve">Zhang, Y. (2021). *Digital Governance and Media in Contemporary China*. Beijing University Press.</w:t>
      </w:r>
    </w:p>
    <w:p>
      <w:pPr>
        <w:numPr>
          <w:ilvl w:val="0"/>
          <w:numId w:val="1001"/>
        </w:numPr>
        <w:pStyle w:val="Compact"/>
      </w:pPr>
      <w:r>
        <w:t xml:space="preserve">Liu, X., &amp; Wang, J. (2022). "Positive Energy: Reshaping Ethical Norms in Chinese Journalism." *Journal of Asian Communication*, 15(3), 45-67.</w:t>
      </w:r>
    </w:p>
    <w:p>
      <w:pPr>
        <w:numPr>
          <w:ilvl w:val="0"/>
          <w:numId w:val="1001"/>
        </w:numPr>
        <w:pStyle w:val="Compact"/>
      </w:pPr>
      <w:r>
        <w:t xml:space="preserve">Schmidt, S. (2019). *Shanghai: The Global City as Media Capital*. Routledge.</w:t>
      </w:r>
    </w:p>
    <w:p>
      <w:pPr>
        <w:numPr>
          <w:ilvl w:val="0"/>
          <w:numId w:val="1001"/>
        </w:numPr>
        <w:pStyle w:val="Compact"/>
      </w:pPr>
      <w:r>
        <w:t xml:space="preserve">National Radio and Television Administration. (2023). *Report on the Development of Online Audio-visual Programs in China*. Beijing: NRTA Publications.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Vanguard: The Evolving Role of the Journalist in Contemporary China and Shanghai</dc:title>
  <dc:creator/>
  <dc:language>en</dc:language>
  <cp:keywords/>
  <dcterms:created xsi:type="dcterms:W3CDTF">2026-07-30T06:32:30Z</dcterms:created>
  <dcterms:modified xsi:type="dcterms:W3CDTF">2026-07-30T06:32:30Z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