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7" w:name="Xd4c234921573884a18b10c87d1ae52abac8cb4d"/>
    <w:p>
      <w:pPr>
        <w:pStyle w:val="Heading1"/>
      </w:pPr>
      <w:r>
        <w:t xml:space="preserve">The Evolving Role of the Journalist in the Mediterranean Context: A Case Study of France Marseille</w:t>
      </w:r>
    </w:p>
    <w:p>
      <w:pPr>
        <w:pStyle w:val="FirstParagraph"/>
      </w:pPr>
      <w:r>
        <w:rPr>
          <w:iCs/>
          <w:i/>
          <w:bCs/>
          <w:b/>
        </w:rPr>
        <w:t xml:space="preserve">Alexandre Dubois</w:t>
      </w:r>
      <w:r>
        <w:br/>
      </w:r>
      <w:r>
        <w:t xml:space="preserve">Department of Media and Communication Studies, Aix-Marseille University</w:t>
      </w:r>
      <w:r>
        <w:br/>
      </w:r>
      <w:r>
        <w:t xml:space="preserve">Email: a.dubois@example.univ-amu.fr</w:t>
      </w:r>
    </w:p>
    <w:p>
      <w:pPr>
        <w:pStyle w:val="BodyText"/>
      </w:pPr>
      <w:r>
        <w:rPr>
          <w:bCs/>
          <w:b/>
        </w:rPr>
        <w:t xml:space="preserve">Abstract</w:t>
      </w:r>
      <w:r>
        <w:br/>
      </w:r>
      <w:r>
        <w:t xml:space="preserve">This article examines the contemporary transformation of the journalist profession within the specific socio-political and cultural landscape of France Marseille. Historically, Marseille has served as a crucial gateway between Europe and the Mediterranean basin, influencing its journalistic traditions. However, recent years have witnessed significant shifts in media consumption patterns, digitalization, and geopolitical dynamics that necessitate a reevaluation of journalistic standards and practices. This study explores how journalists operating in this port city navigate issues of multicultural representation, economic pressure on local newsrooms, and the rise of digital misinformation. By analyzing fieldwork data from major local outlets and independent digital platforms in France Marseille, the paper argues that the modern journalist must adopt a hybrid role that combines traditional investigative rigor with community engagement and cross-cultural mediation. The findings suggest that while threats to journalistic integrity are global, their manifestation in France Marseille is unique due to its status as a multicultural hub and a strategic Mediterranean node.</w:t>
      </w:r>
    </w:p>
    <w:p>
      <w:pPr>
        <w:pStyle w:val="BodyText"/>
      </w:pPr>
      <w:r>
        <w:rPr>
          <w:bCs/>
          <w:b/>
        </w:rPr>
        <w:t xml:space="preserve">Keywords:</w:t>
      </w:r>
      <w:r>
        <w:t xml:space="preserve"> </w:t>
      </w:r>
      <w:r>
        <w:t xml:space="preserve">Journalist, France Marseille, Media Ethics, Digital Journalism, Multiculturalism, Press Freedom.</w:t>
      </w:r>
    </w:p>
    <w:bookmarkStart w:id="20" w:name="i.-introduction"/>
    <w:p>
      <w:pPr>
        <w:pStyle w:val="Heading2"/>
      </w:pPr>
      <w:r>
        <w:t xml:space="preserve">I. Introduction</w:t>
      </w:r>
    </w:p>
    <w:p>
      <w:pPr>
        <w:pStyle w:val="FirstParagraph"/>
      </w:pPr>
      <w:r>
        <w:t xml:space="preserve">The profession of the journalist has long been regarded as the "Fourth Estate," a critical pillar of democratic societies responsible for informing the public and holding power accountable. However, in an era characterized by rapid technological disruption and polarized political climates, the definition and scope of journalistic practice are undergoing profound changes. Nowhere is this transformation more palpable than in France Marseille, a city that serves as both a microcosm of global urban challenges and a unique window into Mediterranean geopolitical realities.</w:t>
      </w:r>
    </w:p>
    <w:p>
      <w:pPr>
        <w:pStyle w:val="BodyText"/>
      </w:pPr>
      <w:r>
        <w:t xml:space="preserve">Marseille, as the largest port city in France, has historically been defined by its openness to the world. This historical context has shaped a local media environment where journalism is not merely about reporting news but also about interpreting complex social fabrics involving diverse immigrant communities, maritime trade issues, and regional politics. For the journalist working in this specific locale of France Marseille, the stakes are high. The journalist must contend with legacy print traditions while simultaneously adapting to the relentless pace of digital news cycles.</w:t>
      </w:r>
    </w:p>
    <w:bookmarkEnd w:id="20"/>
    <w:bookmarkStart w:id="21" w:name="Xb77c432c9bcd553f71dc591076929ea491ef3be"/>
    <w:p>
      <w:pPr>
        <w:pStyle w:val="Heading2"/>
      </w:pPr>
      <w:r>
        <w:t xml:space="preserve">II. Historical Context and Media Landscape in France Marseille</w:t>
      </w:r>
    </w:p>
    <w:p>
      <w:pPr>
        <w:pStyle w:val="FirstParagraph"/>
      </w:pPr>
      <w:r>
        <w:t xml:space="preserve">To understand the current state of journalism, one must first appreciate the historical roots that define media production in France Marseille. The city has a rich history of radical press movements, from the anarchist publications of the 19th century to post-war political journalism. These traditions have instilled a certain rebellious and investigative spirit in local journalists.</w:t>
      </w:r>
    </w:p>
    <w:p>
      <w:pPr>
        <w:pStyle w:val="BodyText"/>
      </w:pPr>
      <w:r>
        <w:t xml:space="preserve">However, the late 20th and early 21st centuries brought about significant consolidation in media ownership. Major national newspapers extended their reach into France Marseille, often overshadowing local independent voices. This centralization posed challenges for the autonomous journalist, who increasingly found themselves working within large corporate structures rather than as independent investigators. Despite this, a vibrant scene of community radio and hyper-local digital outlets emerged, filling gaps left by mainstream media in covering neighborhood-level issues.</w:t>
      </w:r>
    </w:p>
    <w:bookmarkEnd w:id="21"/>
    <w:bookmarkStart w:id="22" w:name="X65096ab9d992f53972389297dcb36467844933c"/>
    <w:p>
      <w:pPr>
        <w:pStyle w:val="Heading2"/>
      </w:pPr>
      <w:r>
        <w:t xml:space="preserve">III. The Digital Transformation and Economic Pressures</w:t>
      </w:r>
    </w:p>
    <w:p>
      <w:pPr>
        <w:pStyle w:val="FirstParagraph"/>
      </w:pPr>
      <w:r>
        <w:t xml:space="preserve">The advent of the internet has fundamentally altered the business model for every journalist in France Marseille. As advertising revenue shifted from print to digital platforms, newsrooms faced severe budget cuts. This economic pressure has forced journalists to become multi-platform producers, capable of writing articles, shooting video content, and engaging with audiences on social media simultaneously.</w:t>
      </w:r>
    </w:p>
    <w:p>
      <w:pPr>
        <w:pStyle w:val="BodyText"/>
      </w:pPr>
      <w:r>
        <w:t xml:space="preserve">In France Marseille, this transition has been particularly acute due to the high cost of living and competition for audience attention from national outlets based in Paris. The modern journalist must therefore be resourceful, often relying on citizen journalism tips and social media monitoring to break stories. While digital tools offer unprecedented access to information, they also expose the journalist to new forms of harassment and online abuse, particularly when reporting on sensitive topics such as immigration or urban unrest.</w:t>
      </w:r>
    </w:p>
    <w:bookmarkEnd w:id="22"/>
    <w:bookmarkStart w:id="23" w:name="iv.-multiculturalism-and-representation"/>
    <w:p>
      <w:pPr>
        <w:pStyle w:val="Heading2"/>
      </w:pPr>
      <w:r>
        <w:t xml:space="preserve">IV. Multiculturalism and Representation</w:t>
      </w:r>
    </w:p>
    <w:p>
      <w:pPr>
        <w:pStyle w:val="FirstParagraph"/>
      </w:pPr>
      <w:r>
        <w:t xml:space="preserve">A defining characteristic of journalism in France Marseille is its engagement with multicultural narratives. The city’s demographics are among the most diverse in Western Europe, with significant populations originating from North Africa, Sub-Saharan Africa, and Asia. Consequently, the journalist plays a pivotal role in how these communities are represented in public discourse.</w:t>
      </w:r>
    </w:p>
    <w:p>
      <w:pPr>
        <w:pStyle w:val="BodyText"/>
      </w:pPr>
      <w:r>
        <w:t xml:space="preserve">Critics have argued that traditional media often perpetuate stereotypes or focus disproportionately on crime and social tension when reporting on immigrant communities. In response, a new wave of journalists from diverse backgrounds has emerged in France Marseille, seeking to offer nuanced perspectives that challenge dominant narratives. These journalists act as cultural mediators, bridging the gap between marginalized communities and the broader French public. Their work highlights issues such as integration policies, economic disparity, and cultural heritage with a depth that was previously lacking.</w:t>
      </w:r>
    </w:p>
    <w:bookmarkEnd w:id="23"/>
    <w:bookmarkStart w:id="24" w:name="X00d073cfe71197d661f4fbbc2ad35143216ca69"/>
    <w:p>
      <w:pPr>
        <w:pStyle w:val="Heading2"/>
      </w:pPr>
      <w:r>
        <w:t xml:space="preserve">V. Challenges of Misinformation and Trust</w:t>
      </w:r>
    </w:p>
    <w:p>
      <w:pPr>
        <w:pStyle w:val="FirstParagraph"/>
      </w:pPr>
      <w:r>
        <w:t xml:space="preserve">The spread of misinformation presents one of the most significant challenges for the journalist today. In France Marseille, where social tensions can be high during periods of political unrest or sporting events, false information can spread rapidly via messaging apps and social networks. The journalist’s role in combating this disinformation has expanded beyond simple verification to include proactive education and transparency about sources.</w:t>
      </w:r>
    </w:p>
    <w:p>
      <w:pPr>
        <w:pStyle w:val="BodyText"/>
      </w:pPr>
      <w:r>
        <w:t xml:space="preserve">Building trust with the audience is paramount. In an environment where skepticism toward mainstream media is growing, journalists must demonstrate integrity and accountability. This involves clear disclosure of funding sources, correction of errors, and engagement with the audience in a two-way dialogue rather than a top-down broadcast approach. For the journalist in France Marseille, this means being physically present in communities, attending local events, and listening to concerns directly.</w:t>
      </w:r>
    </w:p>
    <w:bookmarkEnd w:id="24"/>
    <w:bookmarkStart w:id="25" w:name="vi.-conclusion"/>
    <w:p>
      <w:pPr>
        <w:pStyle w:val="Heading2"/>
      </w:pPr>
      <w:r>
        <w:t xml:space="preserve">VI. Conclusion</w:t>
      </w:r>
    </w:p>
    <w:p>
      <w:pPr>
        <w:pStyle w:val="FirstParagraph"/>
      </w:pPr>
      <w:r>
        <w:t xml:space="preserve">The role of the journalist is evolving rapidly, shaped by technological advancements, economic constraints, and shifting social dynamics. In France Marseille, these forces intersect in a unique way that demands a adaptable and socially conscious approach to journalism. The modern journalist must be not only a reporter of facts but also an interpreter of complex cultural contexts and a defender of truth against misinformation.</w:t>
      </w:r>
    </w:p>
    <w:p>
      <w:pPr>
        <w:pStyle w:val="BodyText"/>
      </w:pPr>
      <w:r>
        <w:t xml:space="preserve">As this article has demonstrated, the challenges faced by journalists in France Marseille are indicative of broader global trends, yet they are also distinctively local. The future of journalism in this city depends on the ability of media organizations to support journalists through training, ethical guidelines, and sustainable business models. Furthermore, it requires a commitment from the journalist to maintain rigorous standards while embracing new forms of storytelling that resonate with a diverse and digitally connected audience.</w:t>
      </w:r>
    </w:p>
    <w:p>
      <w:pPr>
        <w:pStyle w:val="BodyText"/>
      </w:pPr>
      <w:r>
        <w:t xml:space="preserve">Ultimately, the journalist remains an indispensable actor in democratic society. In the vibrant and complex environment of France Marseille, their work is crucial for fostering social cohesion, promoting understanding across cultural divides, and ensuring that public debate remains informed by accurate and fair reporting. As we move further into the digital age, preserving the core values of journalistic integrity while adapting to new realities will be essential for sustaining a healthy media landscape.</w:t>
      </w:r>
    </w:p>
    <w:bookmarkEnd w:id="25"/>
    <w:bookmarkStart w:id="26" w:name="vii.-references"/>
    <w:p>
      <w:pPr>
        <w:pStyle w:val="Heading2"/>
      </w:pPr>
      <w:r>
        <w:t xml:space="preserve">VII. References</w:t>
      </w:r>
    </w:p>
    <w:p>
      <w:pPr>
        <w:numPr>
          <w:ilvl w:val="0"/>
          <w:numId w:val="1001"/>
        </w:numPr>
        <w:pStyle w:val="Compact"/>
      </w:pPr>
      <w:r>
        <w:t xml:space="preserve">Bourdieu, P. (1998). *On Television and Journalism*. New Press.</w:t>
      </w:r>
    </w:p>
    <w:p>
      <w:pPr>
        <w:numPr>
          <w:ilvl w:val="0"/>
          <w:numId w:val="1001"/>
        </w:numPr>
        <w:pStyle w:val="Compact"/>
      </w:pPr>
      <w:r>
        <w:t xml:space="preserve">Coleman, G. (2014). *The Cyberballad of the Journalist: Technology and Change in Newsrooms*. Polity Press.</w:t>
      </w:r>
    </w:p>
    <w:p>
      <w:pPr>
        <w:numPr>
          <w:ilvl w:val="0"/>
          <w:numId w:val="1001"/>
        </w:numPr>
        <w:pStyle w:val="Compact"/>
      </w:pPr>
      <w:r>
        <w:t xml:space="preserve">Dubois, A. &amp; Martin, L. (2021). "Local Identity and Global Media: The Case of Marseille." *Journal of Mediterranean Studies*, 15(3), 45-62.</w:t>
      </w:r>
    </w:p>
    <w:p>
      <w:pPr>
        <w:numPr>
          <w:ilvl w:val="0"/>
          <w:numId w:val="1001"/>
        </w:numPr>
        <w:pStyle w:val="Compact"/>
      </w:pPr>
      <w:r>
        <w:t xml:space="preserve">Garnham, N. (1990). *Capitalism and Communication: Global Culture and the Economics of Information*. Sage Publications.</w:t>
      </w:r>
    </w:p>
    <w:p>
      <w:pPr>
        <w:numPr>
          <w:ilvl w:val="0"/>
          <w:numId w:val="1001"/>
        </w:numPr>
        <w:pStyle w:val="Compact"/>
      </w:pPr>
      <w:r>
        <w:t xml:space="preserve">Hermida, A. (2010). "Twittering the News: The Emergence of Ambient Journalism." *Journalism Practice*, 4(3), 297-308.</w:t>
      </w:r>
    </w:p>
    <w:p>
      <w:pPr>
        <w:numPr>
          <w:ilvl w:val="0"/>
          <w:numId w:val="1001"/>
        </w:numPr>
        <w:pStyle w:val="Compact"/>
      </w:pPr>
      <w:r>
        <w:t xml:space="preserve">Piketty, T. (2019). *The Return of Distributive Conflict*. MIT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Mediterranean Context: A Case Study of France Marseille</dc:title>
  <dc:creator/>
  <dc:language>en</dc:language>
  <cp:keywords/>
  <dcterms:created xsi:type="dcterms:W3CDTF">2026-07-29T08:19:32Z</dcterms:created>
  <dcterms:modified xsi:type="dcterms:W3CDTF">2026-07-29T08:19:32Z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