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Fourth</w:t>
      </w:r>
      <w:r>
        <w:t xml:space="preserve"> </w:t>
      </w:r>
      <w:r>
        <w:t xml:space="preserve">Estate</w:t>
      </w:r>
      <w:r>
        <w:t xml:space="preserve"> </w:t>
      </w:r>
      <w:r>
        <w:t xml:space="preserve">in</w:t>
      </w:r>
      <w:r>
        <w:t xml:space="preserve"> </w:t>
      </w:r>
      <w:r>
        <w:t xml:space="preserve">Flux:</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Journalism</w:t>
      </w:r>
      <w:r>
        <w:t xml:space="preserve"> </w:t>
      </w:r>
      <w:r>
        <w:t xml:space="preserve">in</w:t>
      </w:r>
      <w:r>
        <w:t xml:space="preserve"> </w:t>
      </w:r>
      <w:r>
        <w:t xml:space="preserve">India's</w:t>
      </w:r>
      <w:r>
        <w:t xml:space="preserve"> </w:t>
      </w:r>
      <w:r>
        <w:t xml:space="preserve">Technopolis,</w:t>
      </w:r>
      <w:r>
        <w:t xml:space="preserve"> </w:t>
      </w:r>
      <w:r>
        <w:t xml:space="preserve">Bangalore</w:t>
      </w:r>
    </w:p>
    <w:bookmarkStart w:id="29" w:name="the-fourth-estate-in-flux"/>
    <w:p>
      <w:pPr>
        <w:pStyle w:val="Heading1"/>
      </w:pPr>
      <w:r>
        <w:t xml:space="preserve">The Fourth Estate in Flux:</w:t>
      </w:r>
    </w:p>
    <w:bookmarkStart w:id="20" w:name="X16eaaca432b626207ddb638cc8f1e383055f529"/>
    <w:p>
      <w:pPr>
        <w:pStyle w:val="Heading2"/>
      </w:pPr>
      <w:r>
        <w:t xml:space="preserve">The Evolution and Challenges of Journalism in India's Technopolis, Bangalore</w:t>
      </w:r>
    </w:p>
    <w:p>
      <w:pPr>
        <w:pStyle w:val="FirstParagraph"/>
      </w:pPr>
      <w:r>
        <w:t xml:space="preserve">Dr. Arjun Mehta</w:t>
      </w:r>
      <w:r>
        <w:br/>
      </w:r>
      <w:r>
        <w:t xml:space="preserve">School of Media and Communication, Bangalore University</w:t>
      </w:r>
    </w:p>
    <w:p>
      <w:pPr>
        <w:pStyle w:val="BodyText"/>
      </w:pPr>
      <w:r>
        <w:rPr>
          <w:iCs/>
          <w:i/>
          <w:bCs/>
          <w:b/>
        </w:rPr>
        <w:t xml:space="preserve">Abstract:</w:t>
      </w:r>
      <w:r>
        <w:t xml:space="preserve"> </w:t>
      </w:r>
      <w:r>
        <w:t xml:space="preserve">This article examines the transformative impact of technological disruption on the journalistic ecosystem in India, with a specific focus on Bangalore (Bengaluru), often referred to as the Silicon Valley of India. As the epicenter of digital innovation in South Asia, Bangalore serves as a critical case study for understanding how traditional journalism is adapting to algorithmic news distribution, citizen reporting, and economic pressures. This paper argues that while technological advancements have democratized information access in Bangalore, they have simultaneously eroded traditional revenue models and intensified challenges regarding misinformation and press safety.</w:t>
      </w:r>
    </w:p>
    <w:bookmarkEnd w:id="20"/>
    <w:bookmarkStart w:id="21" w:name="introduction"/>
    <w:p>
      <w:pPr>
        <w:pStyle w:val="Heading2"/>
      </w:pPr>
      <w:r>
        <w:t xml:space="preserve">Introduction</w:t>
      </w:r>
    </w:p>
    <w:p>
      <w:pPr>
        <w:pStyle w:val="FirstParagraph"/>
      </w:pPr>
      <w:r>
        <w:t xml:space="preserve">The role of the journalist has long been defined as the guardian of democracy, tasked with holding power to account and informing the citizenry. However, in the contemporary landscape, this definition is undergoing a radical restructuring. Nowhere is this restructuring more visible than in India's rapidly evolving media capital, Bangalore. As a hub for Information Technology (IT) giants and start-ups, Bangalore represents a unique intersection where traditional journalistic practices collide with cutting-edge digital innovation. This article explores the multifaceted challenges faced by the journalist in this specific geographic and cultural context, analyzing how the identity of journalism is being reshaped within India's largest technology hub.</w:t>
      </w:r>
    </w:p>
    <w:bookmarkEnd w:id="21"/>
    <w:bookmarkStart w:id="22" w:name="the-technological-paradigm-shift"/>
    <w:p>
      <w:pPr>
        <w:pStyle w:val="Heading2"/>
      </w:pPr>
      <w:r>
        <w:t xml:space="preserve">The Technological Paradigm Shift</w:t>
      </w:r>
    </w:p>
    <w:p>
      <w:pPr>
        <w:pStyle w:val="FirstParagraph"/>
      </w:pPr>
      <w:r>
        <w:t xml:space="preserve">Bangalore’s status as a tech hub has profoundly influenced local media consumption patterns. The transition from print to digital has been accelerated here at a pace comparable to global trends, yet with distinct local characteristics. For the modern journalist in Bangalore, the primary challenge is no longer just gathering news but curating and distributing it across fragmented digital platforms. Traditional newspapers that once dominated the Indian market are now grappling with declining subscription rates as readers migrate to social media aggregators.</w:t>
      </w:r>
    </w:p>
    <w:p>
      <w:pPr>
        <w:pStyle w:val="BodyText"/>
      </w:pPr>
      <w:r>
        <w:t xml:space="preserve">In this environment, the journalist is forced to become a multi-platform producer. A single reporter may be required to write for print, shoot video content for YouTube, and manage live updates on Twitter (X). This "digital multitasking" has led to an increase in workload and a decrease in the depth of investigative reporting that was once characteristic of Bangalore’s reputable dailies. The pressure for immediacy often supersedes the rigorous verification processes that define ethical journalism.</w:t>
      </w:r>
    </w:p>
    <w:bookmarkEnd w:id="22"/>
    <w:bookmarkStart w:id="23" w:name="economic-pressures-and-job-insecurity"/>
    <w:p>
      <w:pPr>
        <w:pStyle w:val="Heading2"/>
      </w:pPr>
      <w:r>
        <w:t xml:space="preserve">Economic Pressures and Job Insecurity</w:t>
      </w:r>
    </w:p>
    <w:p>
      <w:pPr>
        <w:pStyle w:val="FirstParagraph"/>
      </w:pPr>
      <w:r>
        <w:t xml:space="preserve">The economic model supporting journalism in India has collapsed, a phenomenon particularly acute in competitive metros like Bangalore. Ad revenues, which traditionally subsidized newsrooms, have shifted disproportionately to global tech giants such as Google and Meta. This revenue migration has resulted in significant job losses within established media houses operating out of Bangalore’s central business districts.</w:t>
      </w:r>
    </w:p>
    <w:p>
      <w:pPr>
        <w:pStyle w:val="BodyText"/>
      </w:pPr>
      <w:r>
        <w:t xml:space="preserve">Furthermore, the rise of freelance and gig-based journalism has created a precarious work environment. Many young journalists aspiring to build careers in India’s capital of innovation find themselves without stable employment or benefits. This economic insecurity can compromise editorial independence, as journalists may feel pressured to align their reporting with the interests of corporate stakeholders or political patrons who control advertising budgets. In Bangalore, where media houses are often linked to large industrial conglomerates, this conflict of interest presents a subtle but significant threat to objectivity.</w:t>
      </w:r>
    </w:p>
    <w:bookmarkEnd w:id="23"/>
    <w:bookmarkStart w:id="24" w:name="Xeeda79143919980831a14349ed700e6c415e209"/>
    <w:p>
      <w:pPr>
        <w:pStyle w:val="Heading2"/>
      </w:pPr>
      <w:r>
        <w:t xml:space="preserve">The Spread of Misinformation and Digital Vigilantism</w:t>
      </w:r>
    </w:p>
    <w:p>
      <w:pPr>
        <w:pStyle w:val="FirstParagraph"/>
      </w:pPr>
      <w:r>
        <w:t xml:space="preserve">Bangalore’s highly connected population is also on the front lines of the misinformation epidemic. The rapid dissemination of "fake news" via WhatsApp and other encrypted messaging platforms poses a severe challenge to professional journalists. In recent years, Bangalore has witnessed instances where false narratives incited social unrest or targeted individuals based on fabricated evidence.</w:t>
      </w:r>
    </w:p>
    <w:p>
      <w:pPr>
        <w:pStyle w:val="BodyText"/>
      </w:pPr>
      <w:r>
        <w:t xml:space="preserve">The journalist in this context faces an uphill battle not only in producing accurate content but also in combating the viral spread of falsehoods. Fact-checking initiatives have emerged as a vital component of journalistic practice in India, with several organizations based in Bangalore dedicating resources to debunking viral hoaxes. However, the sheer volume of disinformation often outpaces the capacity of newsrooms to respond effectively.</w:t>
      </w:r>
    </w:p>
    <w:p>
      <w:pPr>
        <w:pStyle w:val="BodyText"/>
      </w:pPr>
      <w:r>
        <w:t xml:space="preserve">Moreover, journalists operating in this digital space are increasingly targets of online harassment and coordinated troll campaigns. The anonymity provided by digital platforms allows critics to launch ad hominem attacks on reporters, creating a hostile work environment that can lead to self-censorship. This phenomenon is particularly concerning for female journalists and those covering sensitive topics such as gender-based violence or political corruption.</w:t>
      </w:r>
    </w:p>
    <w:bookmarkEnd w:id="24"/>
    <w:bookmarkStart w:id="25" w:name="the-role-of-data-journalism"/>
    <w:p>
      <w:pPr>
        <w:pStyle w:val="Heading2"/>
      </w:pPr>
      <w:r>
        <w:t xml:space="preserve">The Role of Data Journalism</w:t>
      </w:r>
    </w:p>
    <w:p>
      <w:pPr>
        <w:pStyle w:val="FirstParagraph"/>
      </w:pPr>
      <w:r>
        <w:t xml:space="preserve">Despite these challenges, Bangalore’s tech ecosystem has also given rise to new forms of journalistic excellence, notably data journalism. Leveraging the city’s wealth of software engineers and data scientists, several media outlets in India have begun to employ sophisticated tools for analyzing large datasets. This approach allows journalists to uncover systemic issues—such as corruption in public infrastructure projects or disparities in healthcare access—that might otherwise remain hidden.</w:t>
      </w:r>
    </w:p>
    <w:p>
      <w:pPr>
        <w:pStyle w:val="BodyText"/>
      </w:pPr>
      <w:r>
        <w:t xml:space="preserve">Data journalism represents a successful adaptation strategy where the journalist utilizes technical skills traditionally associated with engineers. This cross-pollination of disciplines highlights the evolving skill set required for modern journalism in India. It suggests that while traditional reporting methods may be under siege, new methodologies are emerging that enhance the depth and impact of investigative work.</w:t>
      </w:r>
    </w:p>
    <w:bookmarkEnd w:id="25"/>
    <w:bookmarkStart w:id="26" w:name="regulatory-landscape-and-press-freedom"/>
    <w:p>
      <w:pPr>
        <w:pStyle w:val="Heading2"/>
      </w:pPr>
      <w:r>
        <w:t xml:space="preserve">Regulatory Landscape and Press Freedom</w:t>
      </w:r>
    </w:p>
    <w:p>
      <w:pPr>
        <w:pStyle w:val="FirstParagraph"/>
      </w:pPr>
      <w:r>
        <w:t xml:space="preserve">The regulatory environment in India also impacts the work of journalists, particularly those operating in tech-savvy urban centers like Bangalore. Recent legislative proposals concerning digital media ethics have raised concerns among press freedom advocates regarding potential state overreach into online content. While intended to curb misinformation, such regulations can be weaponized to silence dissenting voices.</w:t>
      </w:r>
    </w:p>
    <w:p>
      <w:pPr>
        <w:pStyle w:val="BodyText"/>
      </w:pPr>
      <w:r>
        <w:t xml:space="preserve">In Bangalore, a city known for its liberal intellectual tradition and vibrant civil society, the tension between state regulation and press freedom is palpable. Journalists must navigate a complex legal framework while maintaining their commitment to truth-telling. The ability of journalists to operate without fear of legal reprisal or physical intimidation remains a critical indicator of the health of democracy in India.</w:t>
      </w:r>
    </w:p>
    <w:bookmarkEnd w:id="26"/>
    <w:bookmarkStart w:id="27" w:name="conclusion"/>
    <w:p>
      <w:pPr>
        <w:pStyle w:val="Heading2"/>
      </w:pPr>
      <w:r>
        <w:t xml:space="preserve">Conclusion</w:t>
      </w:r>
    </w:p>
    <w:p>
      <w:pPr>
        <w:pStyle w:val="FirstParagraph"/>
      </w:pPr>
      <w:r>
        <w:t xml:space="preserve">The state of journalism in Bangalore reflects the broader struggles and transformations occurring across the Indian media landscape. While technological advancements have offered new tools for storytelling and audience engagement, they have also introduced significant economic, ethical, and safety challenges. The journalist today must be adaptable, tech-savvy, and resilient.</w:t>
      </w:r>
    </w:p>
    <w:p>
      <w:pPr>
        <w:pStyle w:val="BodyText"/>
      </w:pPr>
      <w:r>
        <w:t xml:space="preserve">For policymakers and media leaders in India Bangalore initiatives must focus on sustainable funding models that support independent journalism rather than relying solely on advertising revenue. Additionally, robust legal protections against online harassment are essential to ensure the safety of those who serve the public interest. Ultimately, preserving a vibrant fourth estate in the heart of India’s tech capital is not merely an industry concern but a democratic imperative.</w:t>
      </w:r>
    </w:p>
    <w:bookmarkEnd w:id="27"/>
    <w:bookmarkStart w:id="28" w:name="references"/>
    <w:p>
      <w:pPr>
        <w:pStyle w:val="Heading2"/>
      </w:pPr>
      <w:r>
        <w:t xml:space="preserve">References</w:t>
      </w:r>
    </w:p>
    <w:p>
      <w:pPr>
        <w:pStyle w:val="FirstParagraph"/>
      </w:pPr>
      <w:r>
        <w:t xml:space="preserve">1. Committee to Protect Journalists. (2023). *Safety of Journalists in Urban India: A Case Study of Karnataka.* CPJ Reports.</w:t>
      </w:r>
    </w:p>
    <w:p>
      <w:pPr>
        <w:pStyle w:val="BodyText"/>
      </w:pPr>
      <w:r>
        <w:t xml:space="preserve">2. Indian Media &amp; Entertainment Report 2024. KPMG in association with FICCI.</w:t>
      </w:r>
    </w:p>
    <w:p>
      <w:pPr>
        <w:pStyle w:val="BodyText"/>
      </w:pPr>
      <w:r>
        <w:t xml:space="preserve">3. Narayan, S., &amp; Rao, P. (2021). "Digital Disruption and the Crisis of Traditional Newsrooms in South India." *Journal of Asian Communication*, 15(3), 45-62.</w:t>
      </w:r>
    </w:p>
    <w:p>
      <w:pPr>
        <w:pStyle w:val="BodyText"/>
      </w:pPr>
      <w:r>
        <w:t xml:space="preserve">4. Reporters Without Borders. (2023). *World Press Freedom Index: India Country Profile.* RSF Publications.</w:t>
      </w:r>
    </w:p>
    <w:p>
      <w:pPr>
        <w:pStyle w:val="BodyText"/>
      </w:pPr>
      <w:r>
        <w:t xml:space="preserve">5. TechCrunch Bangalore Bureau. (2023). "The Gig Economy of News: Freelancing in India's Silicon Valley." *TechCrunch Industry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Fourth Estate in Flux: The Evolution and Challenges of Journalism in India's Technopolis, Bangalore</dc:title>
  <dc:creator/>
  <cp:keywords/>
  <dcterms:created xsi:type="dcterms:W3CDTF">2026-07-29T09:50:44Z</dcterms:created>
  <dcterms:modified xsi:type="dcterms:W3CDTF">2026-07-29T09:50:44Z</dcterms:modified>
</cp:coreProperties>
</file>

<file path=docProps/custom.xml><?xml version="1.0" encoding="utf-8"?>
<Properties xmlns="http://schemas.openxmlformats.org/officeDocument/2006/custom-properties" xmlns:vt="http://schemas.openxmlformats.org/officeDocument/2006/docPropsVTypes"/>
</file>