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Netherlands</w:t>
      </w:r>
      <w:r>
        <w:t xml:space="preserve"> </w:t>
      </w:r>
      <w:r>
        <w:t xml:space="preserve">Amsterdam:</w:t>
      </w:r>
      <w:r>
        <w:t xml:space="preserve"> </w:t>
      </w:r>
      <w:r>
        <w:t xml:space="preserve">A</w:t>
      </w:r>
      <w:r>
        <w:t xml:space="preserve"> </w:t>
      </w:r>
      <w:r>
        <w:t xml:space="preserve">Sociological</w:t>
      </w:r>
      <w:r>
        <w:t xml:space="preserve"> </w:t>
      </w:r>
      <w:r>
        <w:t xml:space="preserve">Analysis</w:t>
      </w:r>
    </w:p>
    <w:bookmarkStart w:id="26" w:name="X86d518823f004926fdeeeecfaec5511ae73428a"/>
    <w:p>
      <w:pPr>
        <w:pStyle w:val="Heading1"/>
      </w:pPr>
      <w:r>
        <w:t xml:space="preserve">The Role and Evolution of the Journalist in Contemporary Netherlands Amsterdam</w:t>
      </w:r>
    </w:p>
    <w:p>
      <w:pPr>
        <w:pStyle w:val="FirstParagraph"/>
      </w:pPr>
      <w:r>
        <w:rPr>
          <w:bCs/>
          <w:b/>
        </w:rPr>
        <w:t xml:space="preserve">Author:</w:t>
      </w:r>
      <w:r>
        <w:br/>
      </w:r>
      <w:r>
        <w:t xml:space="preserve">Alexander J. Vermeer</w:t>
      </w:r>
      <w:r>
        <w:br/>
      </w:r>
      <w:r>
        <w:t xml:space="preserve">Institute for Media Studies, University of Amsterdam</w:t>
      </w:r>
    </w:p>
    <w:bookmarkStart w:id="20" w:name="abstract"/>
    <w:p>
      <w:pPr>
        <w:pStyle w:val="Heading3"/>
      </w:pPr>
      <w:r>
        <w:t xml:space="preserve">Abstract</w:t>
      </w:r>
    </w:p>
    <w:p>
      <w:pPr>
        <w:pStyle w:val="FirstParagraph"/>
      </w:pPr>
      <w:r>
        <w:t xml:space="preserve">This article examines the multifaceted role of the journalist within the unique socio-political landscape of Netherlands Amsterdam. As a global hub for media innovation and international diplomacy, Amsterdam serves as a critical case study for understanding how traditional journalistic standards intersect with digital disruption and multicultural dynamics. By analyzing recent shifts in newsroom structures, ethical frameworks, and audience engagement strategies among journalists operating in this specific Dutch context, this paper argues that the modern journalist in Netherlands Amsterdam is not merely an observer of truth but an active architect of digital democracy. The study highlights challenges such as disinformation, polarization, and economic precarity while offering insights into how these</w:t>
      </w:r>
      <w:r>
        <w:t xml:space="preserve"> </w:t>
      </w:r>
      <w:r>
        <w:rPr>
          <w:bCs/>
          <w:b/>
        </w:rPr>
        <w:t xml:space="preserve">Journalist</w:t>
      </w:r>
      <w:r>
        <w:t xml:space="preserve"> </w:t>
      </w:r>
      <w:r>
        <w:t xml:space="preserve">practitioners adapt to maintain credibility in a fragmented media ecosystem.</w:t>
      </w:r>
    </w:p>
    <w:bookmarkEnd w:id="20"/>
    <w:bookmarkStart w:id="21" w:name="Xc50627ca2ae026e63a0894ab8e2f6714e49169e"/>
    <w:p>
      <w:pPr>
        <w:pStyle w:val="Heading2"/>
      </w:pPr>
      <w:r>
        <w:t xml:space="preserve">I. Introduction: Amsterdam as a Media Laboratory</w:t>
      </w:r>
    </w:p>
    <w:p>
      <w:pPr>
        <w:pStyle w:val="FirstParagraph"/>
      </w:pPr>
      <w:r>
        <w:t xml:space="preserve">The city of Amsterdam, situated in the heart of the Netherlands, has long been recognized not only for its historical significance in trade and tolerance but also as a burgeoning center for media innovation. In recent decades, Amsterdam has transformed into a primary base for international news organizations, tech startups disrupting traditional news models, and non-governmental organizations focused on transparency. Consequently, the figure of the</w:t>
      </w:r>
      <w:r>
        <w:t xml:space="preserve"> </w:t>
      </w:r>
      <w:r>
        <w:rPr>
          <w:bCs/>
          <w:b/>
        </w:rPr>
        <w:t xml:space="preserve">Journalist</w:t>
      </w:r>
      <w:r>
        <w:t xml:space="preserve"> </w:t>
      </w:r>
      <w:r>
        <w:t xml:space="preserve">in this specific geographic location operates under distinct pressures and opportunities compared to their counterparts in other major European capitals. This article seeks to explore the professional identity and operational realities of journalists working within Netherlands Amsterdam, positing that the local context significantly shapes journalistic practice.</w:t>
      </w:r>
    </w:p>
    <w:p>
      <w:pPr>
        <w:pStyle w:val="BodyText"/>
      </w:pPr>
      <w:r>
        <w:t xml:space="preserve">The traditional definition of a journalist—as a gatekeeper of information—has evolved dramatically. In Amsterdam, this evolution is accelerated by the city’s high density of digital-native outlets and its status as a host to numerous international institutions. Therefore, understanding the contemporary</w:t>
      </w:r>
      <w:r>
        <w:t xml:space="preserve"> </w:t>
      </w:r>
      <w:r>
        <w:rPr>
          <w:bCs/>
          <w:b/>
        </w:rPr>
        <w:t xml:space="preserve">Journalist</w:t>
      </w:r>
      <w:r>
        <w:t xml:space="preserve"> </w:t>
      </w:r>
      <w:r>
        <w:t xml:space="preserve">requires an analysis that goes beyond individual biography and looks at structural forces within Netherlands Amsterdam’s media landscape.</w:t>
      </w:r>
    </w:p>
    <w:bookmarkEnd w:id="21"/>
    <w:bookmarkStart w:id="22" w:name="Xb459e8b36015cad4074f6ec973e5107330faf30"/>
    <w:p>
      <w:pPr>
        <w:pStyle w:val="Heading2"/>
      </w:pPr>
      <w:r>
        <w:t xml:space="preserve">II. The Digital Disruption in a Local Context</w:t>
      </w:r>
    </w:p>
    <w:p>
      <w:pPr>
        <w:pStyle w:val="FirstParagraph"/>
      </w:pPr>
      <w:r>
        <w:t xml:space="preserve">The advent of social media and algorithmic news curation has fundamentally altered the workflow of every journalist globally. However, in Netherlands Amsterdam, this disruption is particularly acute due to the concentration of tech talent and venture capital. Many traditional newspapers headquartered or with major bureaus in Amsterdam have had to pivot aggressively toward digital-first strategies. For the</w:t>
      </w:r>
      <w:r>
        <w:t xml:space="preserve"> </w:t>
      </w:r>
      <w:r>
        <w:rPr>
          <w:bCs/>
          <w:b/>
        </w:rPr>
        <w:t xml:space="preserve">Journalist</w:t>
      </w:r>
      <w:r>
        <w:t xml:space="preserve">, this means a hybrid role that encompasses writing, data visualization, social media engagement, and audience analytics.</w:t>
      </w:r>
    </w:p>
    <w:p>
      <w:pPr>
        <w:pStyle w:val="BodyText"/>
      </w:pPr>
      <w:r>
        <w:t xml:space="preserve">Research indicates that journalists in Amsterdam are often at the forefront of experimenting with new formats such as podcasting and interactive long-form journalism. These innovations allow them to reach audiences who might otherwise disengage from traditional print media. Yet, this shift presents a challenge: the pressure for speed and engagement metrics can sometimes conflict with the rigorous verification processes traditionally associated with high-standard journalism. In Netherlands Amsterdam, where the competition for attention is fierce among both local dailies like De Volkskrant and NRC Handelsblad, as well as global entities headquartered in the city, maintaining ethical integrity while competing in a fast-paced digital arena remains a primary concern for practicing journalists.</w:t>
      </w:r>
    </w:p>
    <w:bookmarkEnd w:id="22"/>
    <w:bookmarkStart w:id="23" w:name="Xe56442e737e1de26c259a764b7ca6c422caec18"/>
    <w:p>
      <w:pPr>
        <w:pStyle w:val="Heading2"/>
      </w:pPr>
      <w:r>
        <w:t xml:space="preserve">III. Multiculturalism and Linguistic Diversity</w:t>
      </w:r>
    </w:p>
    <w:p>
      <w:pPr>
        <w:pStyle w:val="FirstParagraph"/>
      </w:pPr>
      <w:r>
        <w:t xml:space="preserve">A defining characteristic of Amsterdam is its profound multiculturalism. The population comprises individuals from over 180 different nationalities, creating a complex linguistic and cultural tapestry. For the</w:t>
      </w:r>
      <w:r>
        <w:t xml:space="preserve"> </w:t>
      </w:r>
      <w:r>
        <w:rPr>
          <w:bCs/>
          <w:b/>
        </w:rPr>
        <w:t xml:space="preserve">Journalist</w:t>
      </w:r>
      <w:r>
        <w:t xml:space="preserve">, this diversity presents both an opportunity for richer storytelling and a challenge in representation. Traditional Dutch-language journalism has historically centered on majority perspectives, but there is a growing demand for inclusive reporting that reflects the city’s demographic reality.</w:t>
      </w:r>
    </w:p>
    <w:p>
      <w:pPr>
        <w:pStyle w:val="BodyText"/>
      </w:pPr>
      <w:r>
        <w:t xml:space="preserve">Journos operating in Netherlands Amsterdam are increasingly required to possess cross-cultural competence. They must navigate sensitive topics regarding immigration, integration, and identity politics with nuance and accuracy. Missteps in covering these issues can lead to significant public backlash, highlighting the high stakes involved in modern journalistic practice. Furthermore, the rise of digital platforms allows for multi-lingual journalism, enabling</w:t>
      </w:r>
      <w:r>
        <w:t xml:space="preserve"> </w:t>
      </w:r>
      <w:r>
        <w:rPr>
          <w:bCs/>
          <w:b/>
        </w:rPr>
        <w:t xml:space="preserve">Journalist</w:t>
      </w:r>
      <w:r>
        <w:t xml:space="preserve"> </w:t>
      </w:r>
      <w:r>
        <w:t xml:space="preserve">professionals to produce content that resonates with specific ethnic communities within Amsterdam. This decentralization of media production challenges the notion of a single "national" narrative and supports a more pluralistic view of truth.</w:t>
      </w:r>
    </w:p>
    <w:bookmarkEnd w:id="23"/>
    <w:bookmarkStart w:id="24" w:name="X6d4af94bf3dea8198d27255059dbd7430c6a906"/>
    <w:p>
      <w:pPr>
        <w:pStyle w:val="Heading2"/>
      </w:pPr>
      <w:r>
        <w:t xml:space="preserve">IV. Ethical Challenges and Disinformation</w:t>
      </w:r>
    </w:p>
    <w:p>
      <w:pPr>
        <w:pStyle w:val="FirstParagraph"/>
      </w:pPr>
      <w:r>
        <w:t xml:space="preserve">The spread of disinformation is a global crisis, but it has distinct manifestations in Netherlands Amsterdam. As a hub for international diplomacy, the city is often targeted by foreign actors seeking to influence local policy or public opinion. The</w:t>
      </w:r>
      <w:r>
        <w:t xml:space="preserve"> </w:t>
      </w:r>
      <w:r>
        <w:rPr>
          <w:bCs/>
          <w:b/>
        </w:rPr>
        <w:t xml:space="preserve">Journalist</w:t>
      </w:r>
      <w:r>
        <w:t xml:space="preserve"> </w:t>
      </w:r>
      <w:r>
        <w:t xml:space="preserve">plays a crucial role in debunking false narratives and providing context to complex geopolitical issues affecting the region.</w:t>
      </w:r>
    </w:p>
    <w:p>
      <w:pPr>
        <w:pStyle w:val="BodyText"/>
      </w:pPr>
      <w:r>
        <w:t xml:space="preserve">Ethical journalism in this context demands transparency about sources and funding, particularly when covering topics related to housing crises, environmental policies, or political movements that are highly relevant to Amsterdam residents. The pressure from commercial interests can sometimes blur the lines between advertising and editorial content. Recent investigations into local media ownership structures have sparked debates among</w:t>
      </w:r>
      <w:r>
        <w:t xml:space="preserve"> </w:t>
      </w:r>
      <w:r>
        <w:rPr>
          <w:bCs/>
          <w:b/>
        </w:rPr>
        <w:t xml:space="preserve">Journalist</w:t>
      </w:r>
      <w:r>
        <w:t xml:space="preserve"> </w:t>
      </w:r>
      <w:r>
        <w:t xml:space="preserve">associations in Netherlands Amsterdam about the need for stricter ethical codes and greater independence from corporate conglomerates. Maintaining public trust is essential; without it, the fundamental democratic function of journalism erodes.</w:t>
      </w:r>
    </w:p>
    <w:bookmarkEnd w:id="24"/>
    <w:bookmarkStart w:id="25" w:name="X8dde5995387136c5b2827becb6dc9179fa89c38"/>
    <w:p>
      <w:pPr>
        <w:pStyle w:val="Heading2"/>
      </w:pPr>
      <w:r>
        <w:t xml:space="preserve">V. Conclusion: The Future of Journalism in Amsterdam</w:t>
      </w:r>
    </w:p>
    <w:p>
      <w:pPr>
        <w:pStyle w:val="FirstParagraph"/>
      </w:pPr>
      <w:r>
        <w:t xml:space="preserve">In conclusion, the role of the</w:t>
      </w:r>
      <w:r>
        <w:t xml:space="preserve"> </w:t>
      </w:r>
      <w:r>
        <w:rPr>
          <w:bCs/>
          <w:b/>
        </w:rPr>
        <w:t xml:space="preserve">Journalist</w:t>
      </w:r>
      <w:r>
        <w:t xml:space="preserve"> </w:t>
      </w:r>
      <w:r>
        <w:t xml:space="preserve">in Netherlands Amsterdam is undergoing a profound transformation driven by technological innovation, demographic shifts, and geopolitical complexities. While challenges such as economic precarity and disinformation persist, there is also significant potential for growth. The unique ecosystem of Amsterdam provides a fertile ground for new forms of collaborative journalism and data-driven reporting.</w:t>
      </w:r>
    </w:p>
    <w:p>
      <w:pPr>
        <w:pStyle w:val="BodyText"/>
      </w:pPr>
      <w:r>
        <w:t xml:space="preserve">Future research should focus on the long-term sustainability of these emerging models and their impact on democratic participation. As the media landscape continues to evolve, it is imperative that</w:t>
      </w:r>
      <w:r>
        <w:t xml:space="preserve"> </w:t>
      </w:r>
      <w:r>
        <w:rPr>
          <w:bCs/>
          <w:b/>
        </w:rPr>
        <w:t xml:space="preserve">Journalist</w:t>
      </w:r>
      <w:r>
        <w:t xml:space="preserve"> </w:t>
      </w:r>
      <w:r>
        <w:t xml:space="preserve">professionals in Netherlands Amsterdam continue to advocate for high standards of truthfulness and accountability. By embracing innovation while remaining rooted in core journalistic values, they can ensure that the media remains a vital pillar of society in this dynamic Dutch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Netherlands Amsterdam: A Sociological Analysis</dc:title>
  <dc:creator/>
  <dc:language>en</dc:language>
  <cp:keywords/>
  <dcterms:created xsi:type="dcterms:W3CDTF">2026-07-29T12:53:33Z</dcterms:created>
  <dcterms:modified xsi:type="dcterms:W3CDTF">2026-07-29T12:53:33Z</dcterms:modified>
</cp:coreProperties>
</file>

<file path=docProps/custom.xml><?xml version="1.0" encoding="utf-8"?>
<Properties xmlns="http://schemas.openxmlformats.org/officeDocument/2006/custom-properties" xmlns:vt="http://schemas.openxmlformats.org/officeDocument/2006/docPropsVTypes"/>
</file>