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Judicial</w:t>
      </w:r>
      <w:r>
        <w:t xml:space="preserve"> </w:t>
      </w:r>
      <w:r>
        <w:t xml:space="preserve">Integrity</w:t>
      </w:r>
      <w:r>
        <w:t xml:space="preserve"> </w:t>
      </w:r>
      <w:r>
        <w:t xml:space="preserve">and</w:t>
      </w:r>
      <w:r>
        <w:t xml:space="preserve"> </w:t>
      </w:r>
      <w:r>
        <w:t xml:space="preserve">Professionalism</w:t>
      </w:r>
      <w:r>
        <w:t xml:space="preserve"> </w:t>
      </w:r>
      <w:r>
        <w:t xml:space="preserve">in</w:t>
      </w:r>
      <w:r>
        <w:t xml:space="preserve"> </w:t>
      </w:r>
      <w:r>
        <w:t xml:space="preserve">Egypt:</w:t>
      </w:r>
      <w:r>
        <w:t xml:space="preserve"> </w:t>
      </w:r>
      <w:r>
        <w:t xml:space="preserve">A</w:t>
      </w:r>
      <w:r>
        <w:t xml:space="preserve"> </w:t>
      </w:r>
      <w:r>
        <w:t xml:space="preserve">Focus</w:t>
      </w:r>
      <w:r>
        <w:t xml:space="preserve"> </w:t>
      </w:r>
      <w:r>
        <w:t xml:space="preserve">on</w:t>
      </w:r>
      <w:r>
        <w:t xml:space="preserve"> </w:t>
      </w:r>
      <w:r>
        <w:t xml:space="preserve">the</w:t>
      </w:r>
      <w:r>
        <w:t xml:space="preserve"> </w:t>
      </w:r>
      <w:r>
        <w:t xml:space="preserve">Alexandria</w:t>
      </w:r>
      <w:r>
        <w:t xml:space="preserve"> </w:t>
      </w:r>
      <w:r>
        <w:t xml:space="preserve">Judicial</w:t>
      </w:r>
      <w:r>
        <w:t xml:space="preserve"> </w:t>
      </w:r>
      <w:r>
        <w:t xml:space="preserve">District</w:t>
      </w:r>
    </w:p>
    <w:bookmarkStart w:id="30" w:name="X748a1de68143f95fea8e95249a9e74ff42f1e86"/>
    <w:p>
      <w:pPr>
        <w:pStyle w:val="Heading1"/>
      </w:pPr>
      <w:r>
        <w:t xml:space="preserve">The Evolution of Judicial Integrity and Professionalism in Egypt: A Focus on the Alexandria Judicial District</w:t>
      </w:r>
    </w:p>
    <w:p>
      <w:pPr>
        <w:pStyle w:val="FirstParagraph"/>
      </w:pPr>
      <w:r>
        <w:rPr>
          <w:iCs/>
          <w:i/>
          <w:bCs/>
          <w:b/>
        </w:rPr>
        <w:t xml:space="preserve">Alexandria Law Review &amp; Middle Eastern Studies Quarterly</w:t>
      </w:r>
    </w:p>
    <w:p>
      <w:pPr>
        <w:pStyle w:val="BodyText"/>
      </w:pPr>
      <w:r>
        <w:rPr>
          <w:bCs/>
          <w:b/>
        </w:rPr>
        <w:t xml:space="preserve">VOL. 42, NO. 3 | Autumn 2023</w:t>
      </w:r>
    </w:p>
    <w:bookmarkStart w:id="20" w:name="abstract"/>
    <w:p>
      <w:pPr>
        <w:pStyle w:val="Heading3"/>
      </w:pPr>
      <w:r>
        <w:t xml:space="preserve">Abstract</w:t>
      </w:r>
    </w:p>
    <w:p>
      <w:pPr>
        <w:pStyle w:val="FirstParagraph"/>
      </w:pPr>
      <w:r>
        <w:t xml:space="preserve">This article examines the structural and cultural transformation of the judiciary in Egypt, with a specific focus on the Alexandria Judicial District. As one of Egypt's most historically significant legal hubs, Alexandria serves as a critical case study for understanding how traditional Islamic jurisprudence intersects with modern civil law systems. The paper analyzes the role of the</w:t>
      </w:r>
      <w:r>
        <w:t xml:space="preserve"> </w:t>
      </w:r>
      <w:r>
        <w:rPr>
          <w:bCs/>
          <w:b/>
        </w:rPr>
        <w:t xml:space="preserve">Judge</w:t>
      </w:r>
      <w:r>
        <w:t xml:space="preserve"> </w:t>
      </w:r>
      <w:r>
        <w:t xml:space="preserve">in maintaining judicial independence amidst rapid socio-economic changes and digital reforms. By reviewing recent legislative adjustments and sociological data from Alexandria, this study argues that the professionalism of every</w:t>
      </w:r>
      <w:r>
        <w:t xml:space="preserve"> </w:t>
      </w:r>
      <w:r>
        <w:rPr>
          <w:bCs/>
          <w:b/>
        </w:rPr>
        <w:t xml:space="preserve">Judge</w:t>
      </w:r>
      <w:r>
        <w:t xml:space="preserve"> </w:t>
      </w:r>
      <w:r>
        <w:t xml:space="preserve">is paramount to ensuring public trust in Egypt's legal system. Furthermore, it highlights Alexandria's unique position as a cosmopolitan center where international legal standards increasingly influence local judicial practices.</w:t>
      </w:r>
    </w:p>
    <w:p>
      <w:pPr>
        <w:pStyle w:val="BodyText"/>
      </w:pPr>
      <w:r>
        <w:rPr>
          <w:bCs/>
          <w:b/>
        </w:rPr>
        <w:t xml:space="preserve">Keywords:</w:t>
      </w:r>
      <w:r>
        <w:t xml:space="preserve"> </w:t>
      </w:r>
      <w:r>
        <w:t xml:space="preserve">Judiciary, Judicial Independence, Egypt Law, Alexandria Legal System, Professional Ethics.</w:t>
      </w:r>
    </w:p>
    <w:bookmarkEnd w:id="20"/>
    <w:bookmarkStart w:id="21" w:name="i.-introduction"/>
    <w:p>
      <w:pPr>
        <w:pStyle w:val="Heading2"/>
      </w:pPr>
      <w:r>
        <w:t xml:space="preserve">I. Introduction</w:t>
      </w:r>
    </w:p>
    <w:p>
      <w:pPr>
        <w:pStyle w:val="FirstParagraph"/>
      </w:pPr>
      <w:r>
        <w:t xml:space="preserve">The judiciary stands as the cornerstone of any democratic state, serving as the primary mechanism for dispute resolution and the protection of rights. In</w:t>
      </w:r>
      <w:r>
        <w:t xml:space="preserve"> </w:t>
      </w:r>
      <w:r>
        <w:rPr>
          <w:bCs/>
          <w:b/>
        </w:rPr>
        <w:t xml:space="preserve">Egypt Alexandria</w:t>
      </w:r>
      <w:r>
        <w:t xml:space="preserve">, this institution holds particular weight due to the city’s historical status as a hub of commerce, culture, and legal innovation in North Africa. The modern Egyptian judiciary is a complex ecosystem that blends elements of Napoleonic civil law with Islamic Sharia principles, creating a unique jurisprudential landscape. Within this system, the figure of the</w:t>
      </w:r>
      <w:r>
        <w:t xml:space="preserve"> </w:t>
      </w:r>
      <w:r>
        <w:rPr>
          <w:bCs/>
          <w:b/>
        </w:rPr>
        <w:t xml:space="preserve">Judge</w:t>
      </w:r>
      <w:r>
        <w:t xml:space="preserve"> </w:t>
      </w:r>
      <w:r>
        <w:t xml:space="preserve">is not merely an arbiter but a guardian of constitutional order.</w:t>
      </w:r>
    </w:p>
    <w:p>
      <w:pPr>
        <w:pStyle w:val="BodyText"/>
      </w:pPr>
      <w:r>
        <w:t xml:space="preserve">Recent years have witnessed significant efforts by the Egyptian government to enhance judicial efficiency and transparency. These reforms are particularly visible in</w:t>
      </w:r>
      <w:r>
        <w:t xml:space="preserve"> </w:t>
      </w:r>
      <w:r>
        <w:rPr>
          <w:bCs/>
          <w:b/>
        </w:rPr>
        <w:t xml:space="preserve">Egypt Alexandria</w:t>
      </w:r>
      <w:r>
        <w:t xml:space="preserve">, where high court volumes require robust administrative support and specialized judicial training. This article explores these dynamics, questioning how the evolving role of the</w:t>
      </w:r>
      <w:r>
        <w:t xml:space="preserve"> </w:t>
      </w:r>
      <w:r>
        <w:rPr>
          <w:bCs/>
          <w:b/>
        </w:rPr>
        <w:t xml:space="preserve">Judge</w:t>
      </w:r>
      <w:r>
        <w:t xml:space="preserve"> </w:t>
      </w:r>
      <w:r>
        <w:t xml:space="preserve">in Alexandria impacts broader legal stability across Egypt.</w:t>
      </w:r>
    </w:p>
    <w:bookmarkEnd w:id="21"/>
    <w:bookmarkStart w:id="22" w:name="X5e3f9985774c48412c76d897ddda13f1335fe19"/>
    <w:p>
      <w:pPr>
        <w:pStyle w:val="Heading2"/>
      </w:pPr>
      <w:r>
        <w:t xml:space="preserve">II. Historical Context: The Legacy of Legal Pluralism in Alexandria</w:t>
      </w:r>
    </w:p>
    <w:p>
      <w:pPr>
        <w:pStyle w:val="FirstParagraph"/>
      </w:pPr>
      <w:r>
        <w:t xml:space="preserve">Alexandria’s legal history is distinct from Cairo. During the 19th and early 20th centuries, the city was home to Mixed Courts that operated under international influence, handling cases involving foreign nationals and Egyptians alike. This era left a lasting imprint on the local legal culture, fostering a tradition of cosmopolitanism and exposure to diverse legal methodologies. When these mixed courts were abolished in 1949, their procedural rigor was integrated into the national judicial framework.</w:t>
      </w:r>
    </w:p>
    <w:p>
      <w:pPr>
        <w:pStyle w:val="BodyText"/>
      </w:pPr>
      <w:r>
        <w:t xml:space="preserve">For the contemporary</w:t>
      </w:r>
      <w:r>
        <w:t xml:space="preserve"> </w:t>
      </w:r>
      <w:r>
        <w:rPr>
          <w:bCs/>
          <w:b/>
        </w:rPr>
        <w:t xml:space="preserve">Judge</w:t>
      </w:r>
      <w:r>
        <w:t xml:space="preserve"> </w:t>
      </w:r>
      <w:r>
        <w:t xml:space="preserve">in Alexandria, this legacy implies a higher expectation of linguistic proficiency and familiarity with international commercial law. Unlike judges in more rural Egyptian governorates, their Alexandrian counterparts frequently adjudicate complex maritime disputes, international trade contracts, and cross-border litigation. This specialized environment demands that every</w:t>
      </w:r>
      <w:r>
        <w:t xml:space="preserve"> </w:t>
      </w:r>
      <w:r>
        <w:rPr>
          <w:bCs/>
          <w:b/>
        </w:rPr>
        <w:t xml:space="preserve">Judge</w:t>
      </w:r>
      <w:r>
        <w:t xml:space="preserve"> </w:t>
      </w:r>
      <w:r>
        <w:t xml:space="preserve">possess not only legal knowledge but also a nuanced understanding of global business practices.</w:t>
      </w:r>
    </w:p>
    <w:bookmarkEnd w:id="22"/>
    <w:bookmarkStart w:id="25" w:name="Xf49539d7fc560da355965e2bd6743aa05ce9f68"/>
    <w:p>
      <w:pPr>
        <w:pStyle w:val="Heading2"/>
      </w:pPr>
      <w:r>
        <w:t xml:space="preserve">III. The Role of the Judge in Modern Egypt: Challenges and Responsibilities</w:t>
      </w:r>
    </w:p>
    <w:bookmarkStart w:id="23" w:name="Xd0c936cf3f5dd7d6c1577b4f1e3100997e405f0"/>
    <w:p>
      <w:pPr>
        <w:pStyle w:val="Heading3"/>
      </w:pPr>
      <w:r>
        <w:t xml:space="preserve">A. Judicial Independence vs. Executive Oversight</w:t>
      </w:r>
    </w:p>
    <w:p>
      <w:pPr>
        <w:pStyle w:val="FirstParagraph"/>
      </w:pPr>
      <w:r>
        <w:t xml:space="preserve">The core challenge facing the Egyptian judiciary today is balancing independence with accountability. The Supreme Council of the Judiciary (SCJ) plays a pivotal role in appointing and supervising judges across</w:t>
      </w:r>
      <w:r>
        <w:t xml:space="preserve"> </w:t>
      </w:r>
      <w:r>
        <w:rPr>
          <w:bCs/>
          <w:b/>
        </w:rPr>
        <w:t xml:space="preserve">Egypt Alexandria</w:t>
      </w:r>
      <w:r>
        <w:t xml:space="preserve">. Critics and proponents alike debate the extent to which executive influence permeates judicial decisions. However, recent constitutional amendments have strengthened protections for judicial autonomy, ensuring that each</w:t>
      </w:r>
      <w:r>
        <w:t xml:space="preserve"> </w:t>
      </w:r>
      <w:r>
        <w:rPr>
          <w:bCs/>
          <w:b/>
        </w:rPr>
        <w:t xml:space="preserve">Judge</w:t>
      </w:r>
      <w:r>
        <w:t xml:space="preserve"> </w:t>
      </w:r>
      <w:r>
        <w:t xml:space="preserve">can render verdicts based on law rather than political pressure.</w:t>
      </w:r>
    </w:p>
    <w:p>
      <w:pPr>
        <w:pStyle w:val="BodyText"/>
      </w:pPr>
      <w:r>
        <w:t xml:space="preserve">In practice, this means that a</w:t>
      </w:r>
      <w:r>
        <w:t xml:space="preserve"> </w:t>
      </w:r>
      <w:r>
        <w:rPr>
          <w:bCs/>
          <w:b/>
        </w:rPr>
        <w:t xml:space="preserve">Judge</w:t>
      </w:r>
      <w:r>
        <w:t xml:space="preserve"> </w:t>
      </w:r>
      <w:r>
        <w:t xml:space="preserve">in Alexandria must navigate a delicate path. They are expected to uphold the state’s security interests while simultaneously protecting individual civil liberties. This dual responsibility requires exceptional ethical grounding and professional maturity.</w:t>
      </w:r>
    </w:p>
    <w:bookmarkEnd w:id="23"/>
    <w:bookmarkStart w:id="24" w:name="X8dacad12d6d35dfe38aebf2f17fa96699e2be53"/>
    <w:p>
      <w:pPr>
        <w:pStyle w:val="Heading3"/>
      </w:pPr>
      <w:r>
        <w:t xml:space="preserve">B. Digital Transformation and Case Management</w:t>
      </w:r>
    </w:p>
    <w:p>
      <w:pPr>
        <w:pStyle w:val="FirstParagraph"/>
      </w:pPr>
      <w:r>
        <w:t xml:space="preserve">Alexandria has been at the forefront of Egypt’s judicial digitization efforts. The implementation of electronic filing systems, virtual hearings, and AI-assisted case management tools has revolutionized how a</w:t>
      </w:r>
      <w:r>
        <w:t xml:space="preserve"> </w:t>
      </w:r>
      <w:r>
        <w:rPr>
          <w:bCs/>
          <w:b/>
        </w:rPr>
        <w:t xml:space="preserve">Judge</w:t>
      </w:r>
      <w:r>
        <w:t xml:space="preserve"> </w:t>
      </w:r>
      <w:r>
        <w:t xml:space="preserve">operates. These technologies reduce backlog times—a critical issue in the busy Alexandrian courts—and enhance transparency.</w:t>
      </w:r>
    </w:p>
    <w:p>
      <w:pPr>
        <w:pStyle w:val="BodyText"/>
      </w:pPr>
      <w:r>
        <w:t xml:space="preserve">However, technology introduces new challenges for the</w:t>
      </w:r>
      <w:r>
        <w:t xml:space="preserve"> </w:t>
      </w:r>
      <w:r>
        <w:rPr>
          <w:bCs/>
          <w:b/>
        </w:rPr>
        <w:t xml:space="preserve">Judge</w:t>
      </w:r>
      <w:r>
        <w:t xml:space="preserve">. Data privacy concerns, cybersecurity risks, and the digital divide among litigants require judges to adapt their procedural approaches. The modern Alexandrian</w:t>
      </w:r>
      <w:r>
        <w:t xml:space="preserve"> </w:t>
      </w:r>
      <w:r>
        <w:rPr>
          <w:bCs/>
          <w:b/>
        </w:rPr>
        <w:t xml:space="preserve">Judge</w:t>
      </w:r>
      <w:r>
        <w:t xml:space="preserve"> </w:t>
      </w:r>
      <w:r>
        <w:t xml:space="preserve">must be tech-savvy, capable of interpreting digital evidence and managing online courtrooms effectively.</w:t>
      </w:r>
    </w:p>
    <w:bookmarkEnd w:id="24"/>
    <w:bookmarkEnd w:id="25"/>
    <w:bookmarkStart w:id="26" w:name="X5a10559e34195295b524113f06015301685c3e6"/>
    <w:p>
      <w:pPr>
        <w:pStyle w:val="Heading2"/>
      </w:pPr>
      <w:r>
        <w:t xml:space="preserve">IV. Sociological Dimensions: Public Trust in the Alexandria Judiciary</w:t>
      </w:r>
    </w:p>
    <w:p>
      <w:pPr>
        <w:pStyle w:val="FirstParagraph"/>
      </w:pPr>
      <w:r>
        <w:t xml:space="preserve">Judicial legitimacy relies heavily on public perception. In</w:t>
      </w:r>
      <w:r>
        <w:t xml:space="preserve"> </w:t>
      </w:r>
      <w:r>
        <w:rPr>
          <w:bCs/>
          <w:b/>
        </w:rPr>
        <w:t xml:space="preserve">Egypt Alexandria</w:t>
      </w:r>
      <w:r>
        <w:t xml:space="preserve">, a city known for its intellectual vibrancy and political activism, citizens are highly engaged with legal issues. Surveys indicate that while there is appreciation for the judiciary’s efforts to combat corruption, skepticism remains regarding case delays and perceived biases.</w:t>
      </w:r>
    </w:p>
    <w:p>
      <w:pPr>
        <w:pStyle w:val="BodyText"/>
      </w:pPr>
      <w:r>
        <w:t xml:space="preserve">To address this, the role of the</w:t>
      </w:r>
      <w:r>
        <w:t xml:space="preserve"> </w:t>
      </w:r>
      <w:r>
        <w:rPr>
          <w:bCs/>
          <w:b/>
        </w:rPr>
        <w:t xml:space="preserve">Judge</w:t>
      </w:r>
      <w:r>
        <w:t xml:space="preserve"> </w:t>
      </w:r>
      <w:r>
        <w:t xml:space="preserve">extends beyond verdict delivery to include community engagement and communication. Judges in Alexandria are increasingly encouraged to participate in legal awareness campaigns, explaining complex rulings in accessible language. This shift reflects a broader trend toward restorative justice and community-centric law enforcement.</w:t>
      </w:r>
    </w:p>
    <w:bookmarkEnd w:id="26"/>
    <w:bookmarkStart w:id="27" w:name="X32b9b216b9d7efec0d748605d5df6091f11236d"/>
    <w:p>
      <w:pPr>
        <w:pStyle w:val="Heading2"/>
      </w:pPr>
      <w:r>
        <w:t xml:space="preserve">V. Comparative Analysis: Alexandria vs. Other Egyptian Judicial Districts</w:t>
      </w:r>
    </w:p>
    <w:p>
      <w:pPr>
        <w:pStyle w:val="FirstParagraph"/>
      </w:pPr>
      <w:r>
        <w:t xml:space="preserve">A comparison between the Alexandrian judiciary and those in Upper Egypt or Cairo reveals distinct operational differences. Cairo handles a disproportionately high volume of constitutional and administrative cases, whereas Alexandria deals with a higher ratio of commercial and maritime disputes. Consequently, the training regimen for a</w:t>
      </w:r>
      <w:r>
        <w:t xml:space="preserve"> </w:t>
      </w:r>
      <w:r>
        <w:rPr>
          <w:bCs/>
          <w:b/>
        </w:rPr>
        <w:t xml:space="preserve">Judge</w:t>
      </w:r>
      <w:r>
        <w:t xml:space="preserve"> </w:t>
      </w:r>
      <w:r>
        <w:t xml:space="preserve">assigned to Alexandria often includes specialized modules in international trade law.</w:t>
      </w:r>
    </w:p>
    <w:p>
      <w:pPr>
        <w:pStyle w:val="BodyText"/>
      </w:pPr>
      <w:r>
        <w:t xml:space="preserve">This specialization underscores the importance of tailored judicial education. The Egyptian Judicial Training Center has recognized this need by developing regional programs that cater to the specific caseloads of different districts. For Alexandria, this means fostering judges who are not only legally sound but also economically literate.</w:t>
      </w:r>
    </w:p>
    <w:bookmarkEnd w:id="27"/>
    <w:bookmarkStart w:id="29" w:name="vi.-conclusion"/>
    <w:p>
      <w:pPr>
        <w:pStyle w:val="Heading2"/>
      </w:pPr>
      <w:r>
        <w:t xml:space="preserve">VI. Conclusion</w:t>
      </w:r>
    </w:p>
    <w:p>
      <w:pPr>
        <w:pStyle w:val="FirstParagraph"/>
      </w:pPr>
      <w:r>
        <w:t xml:space="preserve">The judiciary in</w:t>
      </w:r>
      <w:r>
        <w:t xml:space="preserve"> </w:t>
      </w:r>
      <w:r>
        <w:rPr>
          <w:bCs/>
          <w:b/>
        </w:rPr>
        <w:t xml:space="preserve">Egypt Alexandria</w:t>
      </w:r>
      <w:r>
        <w:t xml:space="preserve"> </w:t>
      </w:r>
      <w:r>
        <w:t xml:space="preserve">represents a microcosm of Egypt’s broader legal transformation. As the nation moves toward greater transparency and modernization, the role of the</w:t>
      </w:r>
      <w:r>
        <w:t xml:space="preserve"> </w:t>
      </w:r>
      <w:r>
        <w:rPr>
          <w:bCs/>
          <w:b/>
        </w:rPr>
        <w:t xml:space="preserve">Judge</w:t>
      </w:r>
      <w:r>
        <w:t xml:space="preserve"> </w:t>
      </w:r>
      <w:r>
        <w:t xml:space="preserve">becomes increasingly central to social cohesion and economic stability. The unique historical and commercial context of Alexandria demands judges who are versatile, ethically rigorous, and technologically adept.</w:t>
      </w:r>
    </w:p>
    <w:p>
      <w:pPr>
        <w:pStyle w:val="BodyText"/>
      </w:pPr>
      <w:r>
        <w:t xml:space="preserve">Future reforms should focus on enhancing judicial training in specialized areas such as cyber law and international arbitration. Moreover, strengthening the institutional independence of the</w:t>
      </w:r>
      <w:r>
        <w:t xml:space="preserve"> </w:t>
      </w:r>
      <w:r>
        <w:rPr>
          <w:bCs/>
          <w:b/>
        </w:rPr>
        <w:t xml:space="preserve">Judge</w:t>
      </w:r>
      <w:r>
        <w:t xml:space="preserve"> </w:t>
      </w:r>
      <w:r>
        <w:t xml:space="preserve">will remain crucial for maintaining public trust. By embracing its cosmopolitan heritage while adopting modern judicial standards, Alexandria can serve as a model for effective justice delivery in Egypt.</w:t>
      </w:r>
    </w:p>
    <w:bookmarkStart w:id="28" w:name="vii.-references-selected"/>
    <w:p>
      <w:pPr>
        <w:pStyle w:val="Heading3"/>
      </w:pPr>
      <w:r>
        <w:t xml:space="preserve">VII. References (Selected)</w:t>
      </w:r>
    </w:p>
    <w:p>
      <w:pPr>
        <w:pStyle w:val="FirstParagraph"/>
      </w:pPr>
      <w:r>
        <w:rPr>
          <w:iCs/>
          <w:i/>
        </w:rPr>
        <w:t xml:space="preserve">[1] Egyptian Constitution of 2014 and Amendments of 2019.</w:t>
      </w:r>
    </w:p>
    <w:p>
      <w:pPr>
        <w:pStyle w:val="BodyText"/>
      </w:pPr>
      <w:r>
        <w:rPr>
          <w:iCs/>
          <w:i/>
        </w:rPr>
        <w:t xml:space="preserve">[2] Supreme Council of the Judiciary Annual Reports, Cairo, Egypt (2018-2023).</w:t>
      </w:r>
    </w:p>
    <w:p>
      <w:pPr>
        <w:pStyle w:val="BodyText"/>
      </w:pPr>
      <w:r>
        <w:rPr>
          <w:iCs/>
          <w:i/>
        </w:rPr>
        <w:t xml:space="preserve">[3] Smith, J. (2021). "Mixed Courts and Modern Egyptian Law: A Historical Analysis." Journal of Legal History.</w:t>
      </w:r>
    </w:p>
    <w:p>
      <w:pPr>
        <w:pStyle w:val="BodyText"/>
      </w:pPr>
      <w:r>
        <w:rPr>
          <w:iCs/>
          <w:i/>
        </w:rPr>
        <w:t xml:space="preserve">[4] World Justice Project. "Rule of Law Index: Egypt Country Report" (2022).</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Judicial Integrity and Professionalism in Egypt: A Focus on the Alexandria Judicial District</dc:title>
  <dc:creator/>
  <cp:keywords/>
  <dcterms:created xsi:type="dcterms:W3CDTF">2026-07-29T16:01:10Z</dcterms:created>
  <dcterms:modified xsi:type="dcterms:W3CDTF">2026-07-29T16:01:10Z</dcterms:modified>
</cp:coreProperties>
</file>

<file path=docProps/custom.xml><?xml version="1.0" encoding="utf-8"?>
<Properties xmlns="http://schemas.openxmlformats.org/officeDocument/2006/custom-properties" xmlns:vt="http://schemas.openxmlformats.org/officeDocument/2006/docPropsVTypes"/>
</file>