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Enhancing</w:t>
      </w:r>
      <w:r>
        <w:t xml:space="preserve"> </w:t>
      </w:r>
      <w:r>
        <w:t xml:space="preserve">Diagnostic</w:t>
      </w:r>
      <w:r>
        <w:t xml:space="preserve"> </w:t>
      </w:r>
      <w:r>
        <w:t xml:space="preserve">Capabilities</w:t>
      </w:r>
      <w:r>
        <w:t xml:space="preserve"> </w:t>
      </w:r>
      <w:r>
        <w:t xml:space="preserve">in</w:t>
      </w:r>
      <w:r>
        <w:t xml:space="preserve"> </w:t>
      </w:r>
      <w:r>
        <w:t xml:space="preserve">Nepal</w:t>
      </w:r>
      <w:r>
        <w:t xml:space="preserve"> </w:t>
      </w:r>
      <w:r>
        <w:t xml:space="preserve">Kathmandu</w:t>
      </w:r>
    </w:p>
    <w:bookmarkStart w:id="20" w:name="Xb124493dfae2dc0387aef8fd87211384b98dc53"/>
    <w:p>
      <w:pPr>
        <w:pStyle w:val="Heading1"/>
      </w:pPr>
      <w:r>
        <w:t xml:space="preserve">The Strategic Role of Laboratory Technicians in Enhancing Diagnostic Capabilities in Nepal Kathmandu</w:t>
      </w:r>
    </w:p>
    <w:p>
      <w:pPr>
        <w:pStyle w:val="FirstParagraph"/>
      </w:pPr>
      <w:r>
        <w:t xml:space="preserve">Journal of South Asian Medical Research and Public Health</w:t>
      </w:r>
    </w:p>
    <w:p>
      <w:pPr>
        <w:pStyle w:val="BodyText"/>
      </w:pPr>
      <w:r>
        <w:rPr>
          <w:bCs/>
          <w:b/>
        </w:rPr>
        <w:t xml:space="preserve">Volume 12, Issue 3 | Autumn 2023 | Pages 45-68</w:t>
      </w:r>
    </w:p>
    <w:bookmarkEnd w:id="20"/>
    <w:bookmarkStart w:id="21" w:name="abstract"/>
    <w:p>
      <w:pPr>
        <w:pStyle w:val="Heading3"/>
      </w:pPr>
      <w:r>
        <w:t xml:space="preserve">Abstract</w:t>
      </w:r>
    </w:p>
    <w:p>
      <w:pPr>
        <w:pStyle w:val="FirstParagraph"/>
      </w:pPr>
      <w:r>
        <w:t xml:space="preserve">The healthcare infrastructure in Nepal Kathmandu has undergone significant transformation over the past decade, driven by urbanization, demographic shifts, and increased health awareness. Central to this evolution is the critical workforce of Laboratory Technicians who serve as the backbone of diagnostic medicine. This academic journal article examines the multifaceted role of Laboratory Technicians within hospitals and private clinics in Nepal Kathmandu. It analyzes their contributions to diagnostic accuracy, public health surveillance, and healthcare efficiency. Furthermore, it addresses current challenges including resource constraints, continuous professional development needs, and the integration of digital health technologies in Nepal Kathmandu. The findings suggest that empowering Laboratory Technicians through standardized training protocols and improved working conditions is essential for sustaining the growth of high-quality healthcare delivery in this rapidly developing metropolitan region.</w:t>
      </w:r>
    </w:p>
    <w:bookmarkEnd w:id="21"/>
    <w:bookmarkStart w:id="22" w:name="introduction"/>
    <w:p>
      <w:pPr>
        <w:pStyle w:val="Heading2"/>
      </w:pPr>
      <w:r>
        <w:t xml:space="preserve">1. Introduction</w:t>
      </w:r>
    </w:p>
    <w:p>
      <w:pPr>
        <w:pStyle w:val="FirstParagraph"/>
      </w:pPr>
      <w:r>
        <w:t xml:space="preserve">In the contemporary landscape of medical science, the diagnostic laboratory is often described as providing 70% of the information necessary for clinical decision-making. However, this statistic underscores a reality that is frequently underappreciated: the pivotal role played by Laboratory Technicians in ensuring that this data is accurate, timely, and reliable. In Nepal Kathmandu, where the healthcare sector has seen both rapid expansion and growing complexity due to its status as the capital city and medical hub of Nepal, these professionals are indispensable.</w:t>
      </w:r>
    </w:p>
    <w:p>
      <w:pPr>
        <w:pStyle w:val="BodyText"/>
      </w:pPr>
      <w:r>
        <w:t xml:space="preserve">The region known locally as Nepal Kathmandu serves not only as a residential center for hundreds of thousands but also as a referral point for patients from remote districts across the Himalayas. Consequently, laboratories in this area handle an immense volume and variety of specimens ranging from routine hematology to complex molecular diagnostics. The efficiency and competency of Laboratory Technicians directly influence patient outcomes, hospital turnaround times, and public health responses to infectious disease outbreaks. This article aims to explore the operational dynamics, challenges faced by Laboratory Technicians in Nepal Kathmandu, and the strategic importance of their role in the broader healthcare ecosystem.</w:t>
      </w:r>
    </w:p>
    <w:bookmarkEnd w:id="22"/>
    <w:bookmarkStart w:id="24" w:name="context"/>
    <w:bookmarkStart w:id="23" w:name="Xdb7eebcc75c6ca5c7dc4494ed6af2df358648a6"/>
    <w:p>
      <w:pPr>
        <w:pStyle w:val="Heading2"/>
      </w:pPr>
      <w:r>
        <w:t xml:space="preserve">2. Contextual Framework: The Healthcare Landscape in Nepal Kathmandu</w:t>
      </w:r>
    </w:p>
    <w:p>
      <w:pPr>
        <w:pStyle w:val="FirstParagraph"/>
      </w:pPr>
      <w:r>
        <w:t xml:space="preserve">To understand the specific contributions of Laboratory Technicians, one must first contextualize their work environment. Nepal Kathmandu is characterized by a dual healthcare system comprising public government hospitals and a burgeoning private sector. Public institutions in Nepal Kathmandu often face overcrowding and resource limitations, requiring Laboratory Technicians to exercise exceptional adaptability and triage skills.</w:t>
      </w:r>
    </w:p>
    <w:p>
      <w:pPr>
        <w:pStyle w:val="BodyText"/>
      </w:pPr>
      <w:r>
        <w:t xml:space="preserve">Conversely, the private laboratory sector in Nepal Kathmandu has embraced advanced automation and international accreditation standards such as ISO 15189. In these settings, Laboratory Technicians are expected to maintain rigorous quality control measures. Despite these differences, both sectors rely heavily on the technical expertise of Laboratory Technicians to bridge the gap between clinical symptoms and definitive diagnoses. The diversity of this landscape in Nepal Kathmandu creates a unique environment where traditional methods often coexist with cutting-edge technology.</w:t>
      </w:r>
    </w:p>
    <w:bookmarkEnd w:id="23"/>
    <w:bookmarkEnd w:id="24"/>
    <w:bookmarkStart w:id="29" w:name="role-analysis"/>
    <w:bookmarkStart w:id="28" w:name="X6b12322776401ff3f98fda7b4c7aae97dbad8c5"/>
    <w:p>
      <w:pPr>
        <w:pStyle w:val="Heading2"/>
      </w:pPr>
      <w:r>
        <w:t xml:space="preserve">3. The Multidimensional Role of Laboratory Technicians</w:t>
      </w:r>
    </w:p>
    <w:bookmarkStart w:id="25" w:name="X0715f891a5384eca502c348535c42cefeb4cd97"/>
    <w:p>
      <w:pPr>
        <w:pStyle w:val="Heading3"/>
      </w:pPr>
      <w:r>
        <w:t xml:space="preserve">3.1 Diagnostic Accuracy and Pre-analytical Variability</w:t>
      </w:r>
    </w:p>
    <w:p>
      <w:pPr>
        <w:pStyle w:val="FirstParagraph"/>
      </w:pPr>
      <w:r>
        <w:t xml:space="preserve">The primary responsibility of a Laboratory Technician is to ensure the integrity of laboratory results. This begins long before the analysis occurs, during the pre-analytical phase which includes sample collection, labeling, transport, and preparation errors in these early stages can lead to misdiagnosis. In Nepal Kathmandu, where high patient volumes can lead to rushed processes Training programs specifically tailored for Laboratory Technicians in this region emphasize strict adherence to standard operating procedures (SOPs). By minimizing pre-analytical variability Laboratory Technicians safeguard the validity of clinical findings.</w:t>
      </w:r>
    </w:p>
    <w:bookmarkEnd w:id="25"/>
    <w:bookmarkStart w:id="26" w:name="public-health-surveillance"/>
    <w:p>
      <w:pPr>
        <w:pStyle w:val="Heading3"/>
      </w:pPr>
      <w:r>
        <w:t xml:space="preserve">3.2 Public Health Surveillance</w:t>
      </w:r>
    </w:p>
    <w:p>
      <w:pPr>
        <w:pStyle w:val="FirstParagraph"/>
      </w:pPr>
      <w:r>
        <w:t xml:space="preserve">Beyond individual patient care, Laboratory Technicians in Nepal Kathmandu play a crucial role in public health surveillance. The city’s dense population and status as a transit hub make it susceptible to the spread of infectious diseases such as tuberculosis, dengue fever, and leptospirosis. Laboratory Technicians are on the front lines of detecting these pathogens through microbiological cultures and serological tests. Their ability to rapidly identify outbreak patterns allows health authorities in Nepal Kathmandu to implement containment strategies effectively.</w:t>
      </w:r>
    </w:p>
    <w:bookmarkEnd w:id="26"/>
    <w:bookmarkStart w:id="27" w:name="quality-assurance-and-accreditation"/>
    <w:p>
      <w:pPr>
        <w:pStyle w:val="Heading3"/>
      </w:pPr>
      <w:r>
        <w:t xml:space="preserve">3.3 Quality Assurance and Accreditation</w:t>
      </w:r>
    </w:p>
    <w:p>
      <w:pPr>
        <w:pStyle w:val="FirstParagraph"/>
      </w:pPr>
      <w:r>
        <w:t xml:space="preserve">As the healthcare sector in Nepal Kathmandu seeks global recognition, many laboratories are pursuing accreditation. Laboratory Technicians are central to this effort, managing internal quality control (IQC) and participating in external quality assurance schemes (EQAS). They monitor calibration of instruments, manage reagent inventories, and document deviations from standard protocols. Their diligence ensures that the data generated by these institutions is comparable to international standards.</w:t>
      </w:r>
    </w:p>
    <w:bookmarkEnd w:id="27"/>
    <w:bookmarkEnd w:id="28"/>
    <w:bookmarkEnd w:id="29"/>
    <w:bookmarkStart w:id="33" w:name="challenges"/>
    <w:bookmarkStart w:id="32" w:name="X77c8605da743e1941a65558a4151609678c6d18"/>
    <w:p>
      <w:pPr>
        <w:pStyle w:val="Heading2"/>
      </w:pPr>
      <w:r>
        <w:t xml:space="preserve">4. Challenges Facing Laboratory Technicians in Nepal Kathmandu</w:t>
      </w:r>
    </w:p>
    <w:bookmarkStart w:id="30" w:name="X34ac235c84294d43f77690226b9913b22fb2547"/>
    <w:p>
      <w:pPr>
        <w:pStyle w:val="Heading3"/>
      </w:pPr>
      <w:r>
        <w:t xml:space="preserve">4.1 Resource Constraints and Equipment Maintenance</w:t>
      </w:r>
    </w:p>
    <w:p>
      <w:pPr>
        <w:pStyle w:val="FirstParagraph"/>
      </w:pPr>
      <w:r>
        <w:t xml:space="preserve">Despite advancements, many laboratories in Nepal Kathmandu continue to face challenges related to power fluctuations, supply chain disruptions for reagents, and equipment maintenance. Laboratory Technicians often find themselves tasked with troubleshooting mechanical issues that would typically be handled by specialized biomedical engineers. This additional burden can divert time away from critical diagnostic tasks and may lead to professional burnout.</w:t>
      </w:r>
    </w:p>
    <w:bookmarkEnd w:id="30"/>
    <w:bookmarkStart w:id="31" w:name="continuous-professional-development"/>
    <w:p>
      <w:pPr>
        <w:pStyle w:val="Heading3"/>
      </w:pPr>
      <w:r>
        <w:t xml:space="preserve">4.2 Continuous Professional Development</w:t>
      </w:r>
    </w:p>
    <w:p>
      <w:pPr>
        <w:pStyle w:val="FirstParagraph"/>
      </w:pPr>
      <w:r>
        <w:t xml:space="preserve">The field of laboratory medicine is evolving rapidly with the advent of molecular diagnostics, next-generation sequencing, and artificial intelligence in image analysis. However access to continuous professional development (CPD) opportunities can be limited for some technicians in Nepal Kathmandu particularly those working in under-resourced public facilities. Bridging this knowledge gap is essential to ensure that Laboratory Technicians remain competent amidst technological shifts.</w:t>
      </w:r>
    </w:p>
    <w:bookmarkEnd w:id="31"/>
    <w:bookmarkEnd w:id="32"/>
    <w:bookmarkEnd w:id="33"/>
    <w:bookmarkStart w:id="35" w:name="recommendations"/>
    <w:bookmarkStart w:id="34" w:name="X15a8846b403c1dc9d19d7f3761f335f4ce6d6e4"/>
    <w:p>
      <w:pPr>
        <w:pStyle w:val="Heading2"/>
      </w:pPr>
      <w:r>
        <w:t xml:space="preserve">5. Strategic Recommendations for Policy and Practice</w:t>
      </w:r>
    </w:p>
    <w:p>
      <w:pPr>
        <w:pStyle w:val="FirstParagraph"/>
      </w:pPr>
      <w:r>
        <w:t xml:space="preserve">To enhance the effectiveness of Laboratory Technicians in Nepal Kathmandu, several strategic interventions are recommended:</w:t>
      </w:r>
    </w:p>
    <w:p>
      <w:pPr>
        <w:numPr>
          <w:ilvl w:val="0"/>
          <w:numId w:val="1001"/>
        </w:numPr>
        <w:pStyle w:val="Compact"/>
      </w:pPr>
      <w:r>
        <w:rPr>
          <w:bCs/>
          <w:b/>
        </w:rPr>
        <w:t xml:space="preserve">Standardized Training Curricula:</w:t>
      </w:r>
      <w:r>
        <w:t xml:space="preserve"> </w:t>
      </w:r>
      <w:r>
        <w:t xml:space="preserve">Educational institutions in Nepal Kathmandu should align their laboratory technology curricula with international benchmarks, ensuring graduates are prepared for modern diagnostic challenges.</w:t>
      </w:r>
    </w:p>
    <w:p>
      <w:pPr>
        <w:numPr>
          <w:ilvl w:val="0"/>
          <w:numId w:val="1001"/>
        </w:numPr>
        <w:pStyle w:val="Compact"/>
      </w:pPr>
      <w:r>
        <w:rPr>
          <w:bCs/>
          <w:b/>
        </w:rPr>
        <w:t xml:space="preserve">Incentive Structures:</w:t>
      </w:r>
      <w:r>
        <w:t xml:space="preserve"> </w:t>
      </w:r>
      <w:r>
        <w:t xml:space="preserve">Government and private employers should consider performance-based incentives and career progression pathways to retain skilled Laboratory Technicians.</w:t>
      </w:r>
    </w:p>
    <w:p>
      <w:pPr>
        <w:numPr>
          <w:ilvl w:val="0"/>
          <w:numId w:val="1001"/>
        </w:numPr>
        <w:pStyle w:val="Compact"/>
      </w:pPr>
      <w:r>
        <w:rPr>
          <w:bCs/>
          <w:b/>
        </w:rPr>
        <w:t xml:space="preserve">Digital Integration:</w:t>
      </w:r>
      <w:r>
        <w:t xml:space="preserve"> </w:t>
      </w:r>
      <w:r>
        <w:t xml:space="preserve">Investing in Laboratory Information Systems (LIS) can reduce manual workload, allowing technicians to focus more on complex analytical tasks rather than data entry.</w:t>
      </w:r>
    </w:p>
    <w:p>
      <w:pPr>
        <w:numPr>
          <w:ilvl w:val="0"/>
          <w:numId w:val="1001"/>
        </w:numPr>
        <w:pStyle w:val="Compact"/>
      </w:pPr>
      <w:r>
        <w:rPr>
          <w:bCs/>
          <w:b/>
        </w:rPr>
        <w:t xml:space="preserve">Collaborative Networks:</w:t>
      </w:r>
      <w:r>
        <w:t xml:space="preserve"> </w:t>
      </w:r>
      <w:r>
        <w:t xml:space="preserve">Establishing peer-review networks among laboratories in Nepal Kathmandu can facilitate knowledge sharing and collaborative problem-solving regarding quality assurance issues.</w:t>
      </w:r>
    </w:p>
    <w:bookmarkEnd w:id="34"/>
    <w:bookmarkEnd w:id="35"/>
    <w:bookmarkStart w:id="36" w:name="conclusion"/>
    <w:p>
      <w:pPr>
        <w:pStyle w:val="Heading2"/>
      </w:pPr>
      <w:r>
        <w:t xml:space="preserve">6. Conclusion</w:t>
      </w:r>
    </w:p>
    <w:p>
      <w:pPr>
        <w:pStyle w:val="FirstParagraph"/>
      </w:pPr>
      <w:r>
        <w:t xml:space="preserve">The role of Laboratory Technicians in Nepal Kathmandu extends far beyond the simple execution of tests. They are vital agents in the pursuit of diagnostic excellence, public health safety, and healthcare efficiency. As the city continues to develop its healthcare infrastructure recognizing and supporting this workforce is imperative. By addressing current challenges through targeted policy interventions and professional development initiatives, Nepal Kathmandu can ensure that its Laboratory Technicians continue to deliver high-quality services that meet the needs of a growing population.</w:t>
      </w:r>
    </w:p>
    <w:p>
      <w:pPr>
        <w:pStyle w:val="BodyText"/>
      </w:pPr>
      <w:r>
        <w:t xml:space="preserve">Future research should focus on longitudinal studies assessing the impact of specific training programs on diagnostic accuracy in Nepal Kathmandu. Additionally, exploring the integration of tele-laboratory services could further empower technicians in remote areas connected to the main hub in Nepal Kathmandu. Ultimately, investing in human capital within laboratory services is an investment in the overall health resilience of the nation.</w:t>
      </w:r>
    </w:p>
    <w:bookmarkEnd w:id="36"/>
    <w:bookmarkStart w:id="37" w:name="references"/>
    <w:p>
      <w:pPr>
        <w:pStyle w:val="Heading3"/>
      </w:pPr>
      <w:r>
        <w:t xml:space="preserve">References</w:t>
      </w:r>
    </w:p>
    <w:p>
      <w:pPr>
        <w:numPr>
          <w:ilvl w:val="0"/>
          <w:numId w:val="1002"/>
        </w:numPr>
        <w:pStyle w:val="Compact"/>
      </w:pPr>
      <w:r>
        <w:t xml:space="preserve">Nepal Health Research Council. (2022).</w:t>
      </w:r>
      <w:r>
        <w:t xml:space="preserve"> </w:t>
      </w:r>
      <w:r>
        <w:rPr>
          <w:iCs/>
          <w:i/>
        </w:rPr>
        <w:t xml:space="preserve">Status of Laboratory Services in Urban Nepal</w:t>
      </w:r>
      <w:r>
        <w:t xml:space="preserve">. Kathmandu, Nepal.</w:t>
      </w:r>
    </w:p>
    <w:p>
      <w:pPr>
        <w:numPr>
          <w:ilvl w:val="0"/>
          <w:numId w:val="1002"/>
        </w:numPr>
        <w:pStyle w:val="Compact"/>
      </w:pPr>
      <w:r>
        <w:t xml:space="preserve">Singh, R., &amp; Sharma, P. (2021). "Quality Assurance in Clinical Laboratories: A Review of Practices in South Asia."</w:t>
      </w:r>
      <w:r>
        <w:t xml:space="preserve"> </w:t>
      </w:r>
      <w:r>
        <w:rPr>
          <w:iCs/>
          <w:i/>
        </w:rPr>
        <w:t xml:space="preserve">Journal of Medical Laboratory Science</w:t>
      </w:r>
      <w:r>
        <w:t xml:space="preserve">, 15(3), 112-125.</w:t>
      </w:r>
    </w:p>
    <w:p>
      <w:pPr>
        <w:numPr>
          <w:ilvl w:val="0"/>
          <w:numId w:val="1002"/>
        </w:numPr>
        <w:pStyle w:val="Compact"/>
      </w:pPr>
      <w:r>
        <w:t xml:space="preserve">World Health Organization. (2023).</w:t>
      </w:r>
      <w:r>
        <w:t xml:space="preserve"> </w:t>
      </w:r>
      <w:r>
        <w:rPr>
          <w:iCs/>
          <w:i/>
        </w:rPr>
        <w:t xml:space="preserve">Digital Health and Laboratory Information Systems: Guidelines for Low-Resource Settings</w:t>
      </w:r>
      <w:r>
        <w:t xml:space="preserve">. Geneva: WHO Press.</w:t>
      </w:r>
    </w:p>
    <w:p>
      <w:pPr>
        <w:numPr>
          <w:ilvl w:val="0"/>
          <w:numId w:val="1002"/>
        </w:numPr>
        <w:pStyle w:val="Compact"/>
      </w:pPr>
      <w:r>
        <w:t xml:space="preserve">Gupta, A. (2020). "Challenges in Medical Education and Training for Lab Technicians in Developing Countries."</w:t>
      </w:r>
      <w:r>
        <w:t xml:space="preserve"> </w:t>
      </w:r>
      <w:r>
        <w:rPr>
          <w:iCs/>
          <w:i/>
        </w:rPr>
        <w:t xml:space="preserve">Asian Journal of Public Health</w:t>
      </w:r>
      <w:r>
        <w:t xml:space="preserve">, 8(2), 45-58.</w:t>
      </w:r>
    </w:p>
    <w:p>
      <w:pPr>
        <w:numPr>
          <w:ilvl w:val="0"/>
          <w:numId w:val="1002"/>
        </w:numPr>
        <w:pStyle w:val="Compact"/>
      </w:pPr>
      <w:r>
        <w:t xml:space="preserve">Kathmandu University School of Medical Sciences. (2019).</w:t>
      </w:r>
      <w:r>
        <w:t xml:space="preserve"> </w:t>
      </w:r>
      <w:r>
        <w:rPr>
          <w:iCs/>
          <w:i/>
        </w:rPr>
        <w:t xml:space="preserve">An Annual Report on Healthcare Infrastructure Development in the Capital City</w:t>
      </w:r>
      <w:r>
        <w:t xml:space="preserve">. Dhulikhel, Nepal.</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Laboratory Technicians in Enhancing Diagnostic Capabilities in Nepal Kathmandu</dc:title>
  <dc:creator/>
  <dc:language>en</dc:language>
  <cp:keywords/>
  <dcterms:created xsi:type="dcterms:W3CDTF">2026-07-29T15:25:41Z</dcterms:created>
  <dcterms:modified xsi:type="dcterms:W3CDTF">2026-07-29T15:25:41Z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