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15a05595c75300da2d43663da3f2fc3dabe56f"/>
    <w:p>
      <w:pPr>
        <w:pStyle w:val="Heading1"/>
      </w:pPr>
      <w:r>
        <w:t xml:space="preserve">The Crucial Role of the Laboratory Technician in Enhancing Diagnostic Accuracy and Public Health Outcomes in Dar es Salaam, Tanzania</w:t>
      </w:r>
    </w:p>
    <w:p>
      <w:pPr>
        <w:pStyle w:val="FirstParagraph"/>
      </w:pPr>
      <w:r>
        <w:rPr>
          <w:iCs/>
          <w:i/>
          <w:bCs/>
          <w:b/>
        </w:rPr>
        <w:t xml:space="preserve">Absract</w:t>
      </w:r>
      <w:r>
        <w:br/>
      </w:r>
      <w:r>
        <w:t xml:space="preserve">The laboratory technician stands as a cornerstone of modern healthcare systems, particularly within resource-constrained settings. This article examines the multifaceted role of the</w:t>
      </w:r>
      <w:r>
        <w:t xml:space="preserve"> </w:t>
      </w:r>
      <w:hyperlink w:anchor="Xa39a3ee5e6b4b0d3255bfef95601890afd80709">
        <w:r>
          <w:rPr>
            <w:rStyle w:val="Hyperlink"/>
          </w:rPr>
          <w:t xml:space="preserve">Laboratory Technician</w:t>
        </w:r>
      </w:hyperlink>
      <w:r>
        <w:t xml:space="preserve"> </w:t>
      </w:r>
      <w:r>
        <w:t xml:space="preserve">in</w:t>
      </w:r>
      <w:r>
        <w:t xml:space="preserve"> </w:t>
      </w:r>
      <w:hyperlink w:anchor="Xa39a3ee5e6b4b0d3255bfef95601890afd80709">
        <w:r>
          <w:rPr>
            <w:rStyle w:val="Hyperlink"/>
          </w:rPr>
          <w:t xml:space="preserve">Tanzania Dar es Salaam</w:t>
        </w:r>
      </w:hyperlink>
      <w:r>
        <w:t xml:space="preserve">, exploring their contributions to diagnostic accuracy, disease surveillance, and public health interventions. By analyzing current challenges and opportunities, this study underscores the necessity of professional development and infrastructure investment to bolster healthcare delivery in one of Africa's most dynamic urban centers.</w:t>
      </w:r>
    </w:p>
    <w:p>
      <w:pPr>
        <w:pStyle w:val="BodyText"/>
      </w:pPr>
      <w:r>
        <w:rPr>
          <w:bCs/>
          <w:b/>
        </w:rPr>
        <w:t xml:space="preserve">Keywords:</w:t>
      </w:r>
      <w:r>
        <w:t xml:space="preserve"> </w:t>
      </w:r>
      <w:hyperlink w:anchor="Xa39a3ee5e6b4b0d3255bfef95601890afd80709">
        <w:r>
          <w:rPr>
            <w:rStyle w:val="Hyperlink"/>
          </w:rPr>
          <w:t xml:space="preserve">Laboratory Technician</w:t>
        </w:r>
      </w:hyperlink>
      <w:r>
        <w:t xml:space="preserve">,</w:t>
      </w:r>
      <w:r>
        <w:t xml:space="preserve"> </w:t>
      </w:r>
      <w:hyperlink w:anchor="Xa39a3ee5e6b4b0d3255bfef95601890afd80709">
        <w:r>
          <w:rPr>
            <w:rStyle w:val="Hyperlink"/>
          </w:rPr>
          <w:t xml:space="preserve">Tanzania Dar es Salaam</w:t>
        </w:r>
      </w:hyperlink>
      <w:r>
        <w:t xml:space="preserve">, Diagnostic Accuracy, Public Health, Healthcare Infrastructure.</w:t>
      </w:r>
    </w:p>
    <w:bookmarkStart w:id="20" w:name="i.-introduction"/>
    <w:p>
      <w:pPr>
        <w:pStyle w:val="Heading2"/>
      </w:pPr>
      <w:r>
        <w:t xml:space="preserve">I. Introduction</w:t>
      </w:r>
    </w:p>
    <w:p>
      <w:pPr>
        <w:pStyle w:val="FirstParagraph"/>
      </w:pPr>
      <w:r>
        <w:t xml:space="preserve">In the evolving landscape of global health, the laboratory serves as the nerve center for diagnosis, treatment monitoring, and disease prevention. In</w:t>
      </w:r>
      <w:r>
        <w:t xml:space="preserve"> </w:t>
      </w:r>
      <w:hyperlink w:anchor="Xa39a3ee5e6b4b0d3255bfef95601890afd80709">
        <w:r>
          <w:rPr>
            <w:rStyle w:val="Hyperlink"/>
          </w:rPr>
          <w:t xml:space="preserve">Tanzania Dar es Salaam</w:t>
        </w:r>
      </w:hyperlink>
      <w:r>
        <w:t xml:space="preserve">, a city characterized by rapid urbanization and a growing population density, the demand for efficient healthcare services has never been more critical. At the heart of this system lies the</w:t>
      </w:r>
      <w:r>
        <w:t xml:space="preserve"> </w:t>
      </w:r>
      <w:hyperlink w:anchor="Xa39a3ee5e6b4b0d3255bfef95601890afd80709">
        <w:r>
          <w:rPr>
            <w:rStyle w:val="Hyperlink"/>
          </w:rPr>
          <w:t xml:space="preserve">Laboratory Technician</w:t>
        </w:r>
      </w:hyperlink>
      <w:r>
        <w:t xml:space="preserve">, whose expertise ensures that clinical decisions are grounded in reliable scientific data.</w:t>
      </w:r>
    </w:p>
    <w:p>
      <w:pPr>
        <w:pStyle w:val="BodyText"/>
      </w:pPr>
      <w:r>
        <w:t xml:space="preserve">The importance of the</w:t>
      </w:r>
      <w:r>
        <w:t xml:space="preserve"> </w:t>
      </w:r>
      <w:hyperlink w:anchor="Xa39a3ee5e6b4b0d3255bfef95601890afd80709">
        <w:r>
          <w:rPr>
            <w:rStyle w:val="Hyperlink"/>
          </w:rPr>
          <w:t xml:space="preserve">Laboratory Technician</w:t>
        </w:r>
      </w:hyperlink>
      <w:r>
        <w:t xml:space="preserve"> </w:t>
      </w:r>
      <w:r>
        <w:t xml:space="preserve">cannot be overstated. They are not merely operators of machines but vital interpreters of biological data that guide medical practitioners in treating patients effectively. In</w:t>
      </w:r>
      <w:r>
        <w:t xml:space="preserve"> </w:t>
      </w:r>
      <w:hyperlink w:anchor="Xa39a3ee5e6b4b0d3255bfef95601890afd80709">
        <w:r>
          <w:rPr>
            <w:rStyle w:val="Hyperlink"/>
          </w:rPr>
          <w:t xml:space="preserve">Tanzania Dar es Salaam</w:t>
        </w:r>
      </w:hyperlink>
      <w:r>
        <w:t xml:space="preserve">, where infectious diseases such as malaria, tuberculosis, and HIV/AIDS remain prevalent alongside a rising burden of non-communicable diseases, the role of the laboratory is pivotal. This article aims to delineate the specific contributions of laboratory technicians in this region, highlighting their impact on patient outcomes and public health policy.</w:t>
      </w:r>
    </w:p>
    <w:bookmarkEnd w:id="20"/>
    <w:bookmarkStart w:id="21" w:name="X9e9fa1ad7f0fe87dcf2e8c8331bf3070132d638"/>
    <w:p>
      <w:pPr>
        <w:pStyle w:val="Heading2"/>
      </w:pPr>
      <w:r>
        <w:t xml:space="preserve">II. The Role of Laboratory Technicians in Diagnostic Excellence</w:t>
      </w:r>
    </w:p>
    <w:p>
      <w:pPr>
        <w:pStyle w:val="FirstParagraph"/>
      </w:pPr>
      <w:r>
        <w:t xml:space="preserve">The primary responsibility of a</w:t>
      </w:r>
      <w:r>
        <w:t xml:space="preserve"> </w:t>
      </w:r>
      <w:hyperlink w:anchor="Xa39a3ee5e6b4b0d3255bfef95601890afd80709">
        <w:r>
          <w:rPr>
            <w:rStyle w:val="Hyperlink"/>
          </w:rPr>
          <w:t xml:space="preserve">Laboratory Technician</w:t>
        </w:r>
      </w:hyperlink>
      <w:r>
        <w:t xml:space="preserve"> </w:t>
      </w:r>
      <w:r>
        <w:t xml:space="preserve">is to ensure diagnostic accuracy. In</w:t>
      </w:r>
      <w:r>
        <w:t xml:space="preserve"> </w:t>
      </w:r>
      <w:hyperlink w:anchor="Xa39a3ee5e6b4b0d3255bfef95601890afd80709">
        <w:r>
          <w:rPr>
            <w:rStyle w:val="Hyperlink"/>
          </w:rPr>
          <w:t xml:space="preserve">Tanzania Dar es Salaam</w:t>
        </w:r>
      </w:hyperlink>
      <w:r>
        <w:t xml:space="preserve">, laboratories range from large public hospitals to private clinics and community health centers. Each facility relies on the technical proficiency of its staff to perform tests such as complete blood counts, biochemical analyses, microbiological cultures, and molecular diagnostics.</w:t>
      </w:r>
    </w:p>
    <w:p>
      <w:pPr>
        <w:pStyle w:val="BodyText"/>
      </w:pPr>
      <w:r>
        <w:rPr>
          <w:bCs/>
          <w:b/>
        </w:rPr>
        <w:t xml:space="preserve">A. Precision in Test Execution</w:t>
      </w:r>
      <w:r>
        <w:br/>
      </w:r>
      <w:r>
        <w:t xml:space="preserve">The</w:t>
      </w:r>
      <w:r>
        <w:t xml:space="preserve"> </w:t>
      </w:r>
      <w:hyperlink w:anchor="Xa39a3ee5e6b4b0d3255bfef95601890afd80709">
        <w:r>
          <w:rPr>
            <w:rStyle w:val="Hyperlink"/>
          </w:rPr>
          <w:t xml:space="preserve">Laboratory Technician</w:t>
        </w:r>
      </w:hyperlink>
      <w:r>
        <w:t xml:space="preserve"> </w:t>
      </w:r>
      <w:r>
        <w:t xml:space="preserve">is trained to handle various samples—blood, urine, tissue—with precision and care. In the context of</w:t>
      </w:r>
      <w:r>
        <w:t xml:space="preserve"> </w:t>
      </w:r>
      <w:hyperlink w:anchor="Xa39a3ee5e6b4b0d3255bfef95601890afd80709">
        <w:r>
          <w:rPr>
            <w:rStyle w:val="Hyperlink"/>
          </w:rPr>
          <w:t xml:space="preserve">Tanzania Dar es Salaam</w:t>
        </w:r>
      </w:hyperlink>
      <w:r>
        <w:t xml:space="preserve">, where logistical challenges can affect sample transport and storage, the technician's ability to maintain sample integrity from collection to analysis is crucial. Errors in this process can lead to misdiagnosis, inappropriate treatment, or delayed interventions, which are particularly dangerous in an urban setting with high patient volumes.</w:t>
      </w:r>
    </w:p>
    <w:p>
      <w:pPr>
        <w:pStyle w:val="BodyText"/>
      </w:pPr>
      <w:r>
        <w:rPr>
          <w:bCs/>
          <w:b/>
        </w:rPr>
        <w:t xml:space="preserve">B. Quality Assurance and Control</w:t>
      </w:r>
      <w:r>
        <w:br/>
      </w:r>
      <w:r>
        <w:t xml:space="preserve">Quality assurance (QA) is a fundamental aspect of the</w:t>
      </w:r>
      <w:r>
        <w:t xml:space="preserve"> </w:t>
      </w:r>
      <w:hyperlink w:anchor="Xa39a3ee5e6b4b0d3255bfef95601890afd80709">
        <w:r>
          <w:rPr>
            <w:rStyle w:val="Hyperlink"/>
          </w:rPr>
          <w:t xml:space="preserve">Laboratory Technician’s</w:t>
        </w:r>
      </w:hyperlink>
      <w:r>
        <w:t xml:space="preserve"> </w:t>
      </w:r>
      <w:r>
        <w:t xml:space="preserve">duty. In</w:t>
      </w:r>
      <w:r>
        <w:t xml:space="preserve"> </w:t>
      </w:r>
      <w:hyperlink w:anchor="Xa39a3ee5e6b4b0d3255bfef95601890afd80709">
        <w:r>
          <w:rPr>
            <w:rStyle w:val="Hyperlink"/>
          </w:rPr>
          <w:t xml:space="preserve">Tanzania Dar es Salaam</w:t>
        </w:r>
      </w:hyperlink>
      <w:r>
        <w:t xml:space="preserve">, laboratories must adhere to national and international standards to ensure reliability. Technicians are responsible for conducting internal quality controls, calibrating equipment, and participating in external quality assessment schemes (EQAS). These activities help identify potential errors and maintain high standards of service delivery. The presence of skilled technicians ensures that laboratories in</w:t>
      </w:r>
      <w:r>
        <w:t xml:space="preserve"> </w:t>
      </w:r>
      <w:hyperlink w:anchor="Xa39a3ee5e6b4b0d3255bfef95601890afd80709">
        <w:r>
          <w:rPr>
            <w:rStyle w:val="Hyperlink"/>
          </w:rPr>
          <w:t xml:space="preserve">Tanzania Dar es Salaam</w:t>
        </w:r>
      </w:hyperlink>
      <w:r>
        <w:t xml:space="preserve"> </w:t>
      </w:r>
      <w:r>
        <w:t xml:space="preserve">can compete with regional centers of excellence, thereby improving trust in the healthcare system.</w:t>
      </w:r>
    </w:p>
    <w:bookmarkEnd w:id="21"/>
    <w:bookmarkStart w:id="22" w:name="X0639a344777d4646a24630bd0ee54c042202db8"/>
    <w:p>
      <w:pPr>
        <w:pStyle w:val="Heading2"/>
      </w:pPr>
      <w:r>
        <w:t xml:space="preserve">III. Contribution to Disease Surveillance and Public Health</w:t>
      </w:r>
    </w:p>
    <w:p>
      <w:pPr>
        <w:pStyle w:val="FirstParagraph"/>
      </w:pPr>
      <w:r>
        <w:t xml:space="preserve">Beyond individual patient care, the</w:t>
      </w:r>
      <w:r>
        <w:t xml:space="preserve"> </w:t>
      </w:r>
      <w:hyperlink w:anchor="Xa39a3ee5e6b4b0d3255bfef95601890afd80709">
        <w:r>
          <w:rPr>
            <w:rStyle w:val="Hyperlink"/>
          </w:rPr>
          <w:t xml:space="preserve">Laboratory Technician</w:t>
        </w:r>
      </w:hyperlink>
      <w:r>
        <w:t xml:space="preserve"> </w:t>
      </w:r>
      <w:r>
        <w:t xml:space="preserve">plays a critical role in public health surveillance. In</w:t>
      </w:r>
      <w:r>
        <w:t xml:space="preserve"> </w:t>
      </w:r>
      <w:hyperlink w:anchor="Xa39a3ee5e6b4b0d3255bfef95601890afd80709">
        <w:r>
          <w:rPr>
            <w:rStyle w:val="Hyperlink"/>
          </w:rPr>
          <w:t xml:space="preserve">Tanzania Dar es Salaam</w:t>
        </w:r>
      </w:hyperlink>
      <w:r>
        <w:t xml:space="preserve">, early detection and reporting of disease outbreaks are essential for controlling epidemics. Laboratory technicians collect, analyze, and report data on pathogens such as cholera viruses, malaria parasites, and drug-resistant tuberculosis strains.</w:t>
      </w:r>
    </w:p>
    <w:p>
      <w:pPr>
        <w:pStyle w:val="BodyText"/>
      </w:pPr>
      <w:r>
        <w:rPr>
          <w:bCs/>
          <w:b/>
        </w:rPr>
        <w:t xml:space="preserve">A. Early Warning Systems</w:t>
      </w:r>
      <w:r>
        <w:br/>
      </w:r>
      <w:r>
        <w:t xml:space="preserve">Laboratories serve as the first line of defense against emerging health threats. In</w:t>
      </w:r>
      <w:r>
        <w:t xml:space="preserve"> </w:t>
      </w:r>
      <w:hyperlink w:anchor="Xa39a3ee5e6b4b0d3255bfef95601890afd80709">
        <w:r>
          <w:rPr>
            <w:rStyle w:val="Hyperlink"/>
          </w:rPr>
          <w:t xml:space="preserve">Tanzania Dar es Salaam</w:t>
        </w:r>
      </w:hyperlink>
      <w:r>
        <w:t xml:space="preserve">, the timely identification of novel pathogens or resistant strains allows public health authorities to implement targeted interventions. For instance, during cholera outbreaks, which are common in densely populated areas like those in Dar es Salaam, laboratory technicians provide rapid diagnostic results that guide water sanitation and hygiene (WASH) initiatives.</w:t>
      </w:r>
    </w:p>
    <w:p>
      <w:pPr>
        <w:pStyle w:val="BodyText"/>
      </w:pPr>
      <w:r>
        <w:rPr>
          <w:bCs/>
          <w:b/>
        </w:rPr>
        <w:t xml:space="preserve">B. Data-Driven Policy Making</w:t>
      </w:r>
      <w:r>
        <w:br/>
      </w:r>
      <w:r>
        <w:t xml:space="preserve">The data generated by</w:t>
      </w:r>
      <w:r>
        <w:t xml:space="preserve"> </w:t>
      </w:r>
      <w:hyperlink w:anchor="Xa39a3ee5e6b4b0d3255bfef95601890afd80709">
        <w:r>
          <w:rPr>
            <w:rStyle w:val="Hyperlink"/>
          </w:rPr>
          <w:t xml:space="preserve">Laboratory Technician</w:t>
        </w:r>
      </w:hyperlink>
      <w:r>
        <w:t xml:space="preserve">s inform health policies at both local and national levels. In</w:t>
      </w:r>
      <w:r>
        <w:t xml:space="preserve"> </w:t>
      </w:r>
      <w:hyperlink w:anchor="Xa39a3ee5e6b4b0d3255bfef95601890afd80709">
        <w:r>
          <w:rPr>
            <w:rStyle w:val="Hyperlink"/>
          </w:rPr>
          <w:t xml:space="preserve">Tanzania Dar es Salaam</w:t>
        </w:r>
      </w:hyperlink>
      <w:r>
        <w:t xml:space="preserve">, trends in disease prevalence help allocate resources effectively. For example, if laboratory data indicates a rise in drug-resistant malaria cases, policymakers can adjust treatment guidelines accordingly. Thus, the</w:t>
      </w:r>
      <w:r>
        <w:t xml:space="preserve"> </w:t>
      </w:r>
      <w:hyperlink w:anchor="Xa39a3ee5e6b4b0d3255bfef95601890afd80709">
        <w:r>
          <w:rPr>
            <w:rStyle w:val="Hyperlink"/>
          </w:rPr>
          <w:t xml:space="preserve">Laboratory Technician</w:t>
        </w:r>
      </w:hyperlink>
      <w:r>
        <w:t xml:space="preserve"> </w:t>
      </w:r>
      <w:r>
        <w:t xml:space="preserve">is an indispensable partner in evidence-based public health management.</w:t>
      </w:r>
    </w:p>
    <w:bookmarkEnd w:id="22"/>
    <w:bookmarkStart w:id="23" w:name="Xd0dd3d5fd2f9f5b1abbd1b1f7783a63d1507558"/>
    <w:p>
      <w:pPr>
        <w:pStyle w:val="Heading2"/>
      </w:pPr>
      <w:r>
        <w:t xml:space="preserve">IV. Challenges Faced by Laboratory Technicians in Dar es Salaam</w:t>
      </w:r>
    </w:p>
    <w:p>
      <w:pPr>
        <w:pStyle w:val="FirstParagraph"/>
      </w:pPr>
      <w:r>
        <w:t xml:space="preserve">Despite their critical role,</w:t>
      </w:r>
      <w:r>
        <w:t xml:space="preserve"> </w:t>
      </w:r>
      <w:hyperlink w:anchor="Xa39a3ee5e6b4b0d3255bfef95601890afd80709">
        <w:r>
          <w:rPr>
            <w:rStyle w:val="Hyperlink"/>
          </w:rPr>
          <w:t xml:space="preserve">Laboratory Technician</w:t>
        </w:r>
      </w:hyperlink>
      <w:r>
        <w:t xml:space="preserve">s in</w:t>
      </w:r>
      <w:r>
        <w:t xml:space="preserve"> </w:t>
      </w:r>
      <w:hyperlink w:anchor="Xa39a3ee5e6b4b0d3255bfef95601890afd80709">
        <w:r>
          <w:rPr>
            <w:rStyle w:val="Hyperlink"/>
          </w:rPr>
          <w:t xml:space="preserve">Tanzania Dar es Salaam</w:t>
        </w:r>
      </w:hyperlink>
      <w:r>
        <w:t xml:space="preserve"> </w:t>
      </w:r>
      <w:r>
        <w:t xml:space="preserve">face significant challenges. These include inadequate infrastructure, frequent power outages, supply chain disruptions for reagents and consumables, and limited access to continuous professional development opportunities.</w:t>
      </w:r>
    </w:p>
    <w:p>
      <w:pPr>
        <w:pStyle w:val="BodyText"/>
      </w:pPr>
      <w:r>
        <w:rPr>
          <w:bCs/>
          <w:b/>
        </w:rPr>
        <w:t xml:space="preserve">A. Infrastructure and Resource Limitations</w:t>
      </w:r>
      <w:r>
        <w:br/>
      </w:r>
      <w:r>
        <w:t xml:space="preserve">Many laboratories in</w:t>
      </w:r>
      <w:r>
        <w:t xml:space="preserve"> </w:t>
      </w:r>
      <w:hyperlink w:anchor="Xa39a3ee5e6b4b0d3255bfef95601890afd80709">
        <w:r>
          <w:rPr>
            <w:rStyle w:val="Hyperlink"/>
          </w:rPr>
          <w:t xml:space="preserve">Tanzania Dar es Salaam</w:t>
        </w:r>
      </w:hyperlink>
      <w:r>
        <w:t xml:space="preserve"> </w:t>
      </w:r>
      <w:r>
        <w:t xml:space="preserve">operate with outdated equipment or face difficulties in maintaining modern analytical instruments. Power instability can disrupt sensitive testing procedures, leading to equipment damage or loss of samples. The</w:t>
      </w:r>
      <w:r>
        <w:t xml:space="preserve"> </w:t>
      </w:r>
      <w:hyperlink w:anchor="Xa39a3ee5e6b4b0d3255bfef95601890afd80709">
        <w:r>
          <w:rPr>
            <w:rStyle w:val="Hyperlink"/>
          </w:rPr>
          <w:t xml:space="preserve">Laboratory Technician</w:t>
        </w:r>
      </w:hyperlink>
      <w:r>
        <w:t xml:space="preserve"> </w:t>
      </w:r>
      <w:r>
        <w:t xml:space="preserve">must often improvise solutions, which can compromise efficiency and safety.</w:t>
      </w:r>
    </w:p>
    <w:p>
      <w:pPr>
        <w:pStyle w:val="BodyText"/>
      </w:pPr>
      <w:r>
        <w:rPr>
          <w:bCs/>
          <w:b/>
        </w:rPr>
        <w:t xml:space="preserve">B. Professional Development and Career Advancement</w:t>
      </w:r>
      <w:r>
        <w:br/>
      </w:r>
      <w:r>
        <w:t xml:space="preserve">Continuous learning is essential for staying abreast of technological advancements in laboratory medicine. However, access to training programs in</w:t>
      </w:r>
      <w:r>
        <w:t xml:space="preserve"> </w:t>
      </w:r>
      <w:hyperlink w:anchor="Xa39a3ee5e6b4b0d3255bfef95601890afd80709">
        <w:r>
          <w:rPr>
            <w:rStyle w:val="Hyperlink"/>
          </w:rPr>
          <w:t xml:space="preserve">Tanzania Dar es Salaam</w:t>
        </w:r>
      </w:hyperlink>
      <w:r>
        <w:t xml:space="preserve"> </w:t>
      </w:r>
      <w:r>
        <w:t xml:space="preserve">can be limited. Investing in the professional growth of</w:t>
      </w:r>
      <w:r>
        <w:t xml:space="preserve"> </w:t>
      </w:r>
      <w:hyperlink w:anchor="Xa39a3ee5e6b4b0d3255bfef95601890afd80709">
        <w:r>
          <w:rPr>
            <w:rStyle w:val="Hyperlink"/>
          </w:rPr>
          <w:t xml:space="preserve">Laboratory Technician</w:t>
        </w:r>
      </w:hyperlink>
      <w:r>
        <w:t xml:space="preserve">s through workshops, certifications, and international collaborations is crucial for enhancing their capabilities and job satisfaction.</w:t>
      </w:r>
    </w:p>
    <w:bookmarkEnd w:id="23"/>
    <w:bookmarkStart w:id="24" w:name="X9704217cac371c0acd1e39fc92c50940f88e8aa"/>
    <w:p>
      <w:pPr>
        <w:pStyle w:val="Heading2"/>
      </w:pPr>
      <w:r>
        <w:t xml:space="preserve">V. Strategies for Enhancing Laboratory Service Delivery</w:t>
      </w:r>
    </w:p>
    <w:p>
      <w:pPr>
        <w:pStyle w:val="FirstParagraph"/>
      </w:pPr>
      <w:r>
        <w:t xml:space="preserve">To address these challenges, a multi-faceted approach is required. The government of Tanzania, in collaboration with international partners and private sector entities, should prioritize investment in laboratory infrastructure in</w:t>
      </w:r>
      <w:r>
        <w:t xml:space="preserve"> </w:t>
      </w:r>
      <w:hyperlink w:anchor="Xa39a3ee5e6b4b0d3255bfef95601890afd80709">
        <w:r>
          <w:rPr>
            <w:rStyle w:val="Hyperlink"/>
          </w:rPr>
          <w:t xml:space="preserve">Tanzania Dar es Salaam</w:t>
        </w:r>
      </w:hyperlink>
      <w:r>
        <w:t xml:space="preserve">.</w:t>
      </w:r>
    </w:p>
    <w:p>
      <w:pPr>
        <w:pStyle w:val="BodyText"/>
      </w:pPr>
      <w:r>
        <w:rPr>
          <w:bCs/>
          <w:b/>
        </w:rPr>
        <w:t xml:space="preserve">A. Infrastructure Improvement</w:t>
      </w:r>
      <w:r>
        <w:br/>
      </w:r>
      <w:r>
        <w:t xml:space="preserve">Upgrading laboratories with reliable power sources (such as solar backups), modern diagnostic equipment, and stable internet connectivity for digital health records will significantly enhance the work of</w:t>
      </w:r>
      <w:r>
        <w:t xml:space="preserve"> </w:t>
      </w:r>
      <w:hyperlink w:anchor="Xa39a3ee5e6b4b0d3255bfef95601890afd80709">
        <w:r>
          <w:rPr>
            <w:rStyle w:val="Hyperlink"/>
          </w:rPr>
          <w:t xml:space="preserve">Laboratory Technician</w:t>
        </w:r>
      </w:hyperlink>
      <w:r>
        <w:t xml:space="preserve">s. In</w:t>
      </w:r>
      <w:r>
        <w:t xml:space="preserve"> </w:t>
      </w:r>
      <w:hyperlink w:anchor="Xa39a3ee5e6b4b0d3255bfef95601890afd80709">
        <w:r>
          <w:rPr>
            <w:rStyle w:val="Hyperlink"/>
          </w:rPr>
          <w:t xml:space="preserve">Tanzania Dar es Salaam</w:t>
        </w:r>
      </w:hyperlink>
      <w:r>
        <w:t xml:space="preserve">, implementing robust supply chain management systems can ensure a steady flow of essential reagents and consumables.</w:t>
      </w:r>
    </w:p>
    <w:p>
      <w:pPr>
        <w:pStyle w:val="BodyText"/>
      </w:pPr>
      <w:r>
        <w:rPr>
          <w:bCs/>
          <w:b/>
        </w:rPr>
        <w:t xml:space="preserve">B. Capacity Building</w:t>
      </w:r>
      <w:r>
        <w:br/>
      </w:r>
      <w:r>
        <w:t xml:space="preserve">Establishing continuous professional development (CPD) programs tailored to the needs of</w:t>
      </w:r>
      <w:r>
        <w:t xml:space="preserve"> </w:t>
      </w:r>
      <w:hyperlink w:anchor="Xa39a3ee5e6b4b0d3255bfef95601890afd80709">
        <w:r>
          <w:rPr>
            <w:rStyle w:val="Hyperlink"/>
          </w:rPr>
          <w:t xml:space="preserve">Laboratory Technician</w:t>
        </w:r>
      </w:hyperlink>
      <w:r>
        <w:t xml:space="preserve">s in</w:t>
      </w:r>
      <w:r>
        <w:t xml:space="preserve"> </w:t>
      </w:r>
      <w:hyperlink w:anchor="Xa39a3ee5e6b4b0d3255bfef95601890afd80709">
        <w:r>
          <w:rPr>
            <w:rStyle w:val="Hyperlink"/>
          </w:rPr>
          <w:t xml:space="preserve">Tanzania Dar es Salaam</w:t>
        </w:r>
      </w:hyperlink>
      <w:r>
        <w:t xml:space="preserve"> </w:t>
      </w:r>
      <w:r>
        <w:t xml:space="preserve">is imperative. Partnerships with universities and international laboratories can provide training opportunities, fostering a culture of excellence and innovation.</w:t>
      </w:r>
    </w:p>
    <w:p>
      <w:pPr>
        <w:pStyle w:val="BodyText"/>
      </w:pPr>
      <w:r>
        <w:rPr>
          <w:bCs/>
          <w:b/>
        </w:rPr>
        <w:t xml:space="preserve">C. Policy Support</w:t>
      </w:r>
      <w:r>
        <w:br/>
      </w:r>
      <w:r>
        <w:t xml:space="preserve">Policies that recognize the value of laboratory services and provide competitive remuneration for</w:t>
      </w:r>
      <w:r>
        <w:t xml:space="preserve"> </w:t>
      </w:r>
      <w:hyperlink w:anchor="Xa39a3ee5e6b4b0d3255bfef95601890afd80709">
        <w:r>
          <w:rPr>
            <w:rStyle w:val="Hyperlink"/>
          </w:rPr>
          <w:t xml:space="preserve">Laboratory Technician</w:t>
        </w:r>
      </w:hyperlink>
      <w:r>
        <w:t xml:space="preserve">s will help retain skilled personnel. In</w:t>
      </w:r>
      <w:r>
        <w:t xml:space="preserve"> </w:t>
      </w:r>
      <w:hyperlink w:anchor="Xa39a3ee5e6b4b0d3255bfef95601890afd80709">
        <w:r>
          <w:rPr>
            <w:rStyle w:val="Hyperlink"/>
          </w:rPr>
          <w:t xml:space="preserve">Tanzania Dar es Salaam</w:t>
        </w:r>
      </w:hyperlink>
      <w:r>
        <w:t xml:space="preserve">, creating clear career pathways can motivate technicians to pursue higher qualifications and remain in the profession.</w:t>
      </w:r>
    </w:p>
    <w:bookmarkEnd w:id="24"/>
    <w:bookmarkStart w:id="25" w:name="vi.-conclusion"/>
    <w:p>
      <w:pPr>
        <w:pStyle w:val="Heading2"/>
      </w:pPr>
      <w:r>
        <w:t xml:space="preserve">VI. Conclusion</w:t>
      </w:r>
    </w:p>
    <w:p>
      <w:pPr>
        <w:pStyle w:val="FirstParagraph"/>
      </w:pPr>
      <w:r>
        <w:t xml:space="preserve">The</w:t>
      </w:r>
      <w:r>
        <w:t xml:space="preserve"> </w:t>
      </w:r>
      <w:hyperlink w:anchor="Xa39a3ee5e6b4b0d3255bfef95601890afd80709">
        <w:r>
          <w:rPr>
            <w:rStyle w:val="Hyperlink"/>
          </w:rPr>
          <w:t xml:space="preserve">Laboratory Technician</w:t>
        </w:r>
      </w:hyperlink>
      <w:r>
        <w:t xml:space="preserve"> </w:t>
      </w:r>
      <w:r>
        <w:t xml:space="preserve">is an integral component of the healthcare system in</w:t>
      </w:r>
      <w:r>
        <w:t xml:space="preserve"> </w:t>
      </w:r>
      <w:hyperlink w:anchor="Xa39a3ee5e6b4b0d3255bfef95601890afd80709">
        <w:r>
          <w:rPr>
            <w:rStyle w:val="Hyperlink"/>
          </w:rPr>
          <w:t xml:space="preserve">Tanzania Dar es Salaam</w:t>
        </w:r>
      </w:hyperlink>
      <w:r>
        <w:t xml:space="preserve">. Their expertise ensures diagnostic accuracy, supports disease surveillance, and informs public health policy. Despite facing significant challenges related to infrastructure and professional development, their contributions are indispensable. By investing in the laboratory sector in</w:t>
      </w:r>
      <w:r>
        <w:t xml:space="preserve"> </w:t>
      </w:r>
      <w:hyperlink w:anchor="Xa39a3ee5e6b4b0d3255bfef95601890afd80709">
        <w:r>
          <w:rPr>
            <w:rStyle w:val="Hyperlink"/>
          </w:rPr>
          <w:t xml:space="preserve">Tanzania Dar es Salaam</w:t>
        </w:r>
      </w:hyperlink>
      <w:r>
        <w:t xml:space="preserve">, stakeholders can enhance healthcare delivery, improve patient outcomes, and strengthen public health resilience. Future research should focus on evaluating the impact of specific interventions aimed at supporting</w:t>
      </w:r>
      <w:r>
        <w:t xml:space="preserve"> </w:t>
      </w:r>
      <w:hyperlink w:anchor="Xa39a3ee5e6b4b0d3255bfef95601890afd80709">
        <w:r>
          <w:rPr>
            <w:rStyle w:val="Hyperlink"/>
          </w:rPr>
          <w:t xml:space="preserve">Laboratory Technician</w:t>
        </w:r>
      </w:hyperlink>
      <w:r>
        <w:t xml:space="preserve">s and improving laboratory service quality in this vibrant urban center.</w: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academic exercise.</w:t>
      </w:r>
    </w:p>
    <w:p>
      <w:pPr>
        <w:pStyle w:val="BodyText"/>
      </w:pPr>
      <w:r>
        <w:t xml:space="preserve">[1] World Health Organization. (2023). *Global Strategy for Human Resources for Health: Workforce 2030*. Geneva: WHO.</w:t>
      </w:r>
    </w:p>
    <w:p>
      <w:pPr>
        <w:pStyle w:val="BodyText"/>
      </w:pPr>
      <w:r>
        <w:t xml:space="preserve">[2] Tanzania Ministry of Health, Community Development, Gender, Elderly and Children. (2022). *National Laboratory Strategic Plan*. Dodoma: MoHCDGEC.</w:t>
      </w:r>
    </w:p>
    <w:p>
      <w:pPr>
        <w:pStyle w:val="BodyText"/>
      </w:pPr>
      <w:r>
        <w:t xml:space="preserve">[3] Mmbaga, B. T., et al. (2018). "Laboratory Capacity Building in Tanzania: Challenges and Opportunities." *Tanzania Journal of Health Research*, 20(3), 45-52.</w:t>
      </w:r>
    </w:p>
    <w:p>
      <w:pPr>
        <w:pStyle w:val="BodyText"/>
      </w:pPr>
      <w:r>
        <w:t xml:space="preserve">[4] Kavishe, A., &amp; Mushi, M. F. (2019). "The Role of Laboratory Services in Controlling Infectious Diseases in Dar es Salaam." *East African Medical Journal*, 96(Suppl 1), S12-S18.</w:t>
      </w:r>
    </w:p>
    <w:p>
      <w:pPr>
        <w:pStyle w:val="BodyText"/>
      </w:pPr>
      <w:r>
        <w:t xml:space="preserve">[5] United Nations Development Programme (UNDP). (2021). *Human Development Report: Tanzania Country Profile*.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2026-07-29T18:02:17Z</dcterms:created>
  <dcterms:modified xsi:type="dcterms:W3CDTF">2026-07-29T18:02:17Z</dcterms:modified>
</cp:coreProperties>
</file>

<file path=docProps/custom.xml><?xml version="1.0" encoding="utf-8"?>
<Properties xmlns="http://schemas.openxmlformats.org/officeDocument/2006/custom-properties" xmlns:vt="http://schemas.openxmlformats.org/officeDocument/2006/docPropsVTypes"/>
</file>