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Thailand</w:t>
      </w:r>
      <w:r>
        <w:t xml:space="preserve"> </w:t>
      </w:r>
      <w:r>
        <w:t xml:space="preserve">Bangkok:</w:t>
      </w:r>
      <w:r>
        <w:t xml:space="preserve"> </w:t>
      </w:r>
      <w:r>
        <w:t xml:space="preserve">Challenges,</w:t>
      </w:r>
      <w:r>
        <w:t xml:space="preserve"> </w:t>
      </w:r>
      <w:r>
        <w:t xml:space="preserve">Competencies,</w:t>
      </w:r>
      <w:r>
        <w:t xml:space="preserve"> </w:t>
      </w:r>
      <w:r>
        <w:t xml:space="preserve">and</w:t>
      </w:r>
      <w:r>
        <w:t xml:space="preserve"> </w:t>
      </w:r>
      <w:r>
        <w:t xml:space="preserve">Future</w:t>
      </w:r>
      <w:r>
        <w:t xml:space="preserve"> </w:t>
      </w:r>
      <w:r>
        <w:t xml:space="preserve">Directions</w:t>
      </w:r>
    </w:p>
    <w:bookmarkStart w:id="31" w:name="X4269199363e7e700eab0be464ee7814830750df"/>
    <w:p>
      <w:pPr>
        <w:pStyle w:val="Heading1"/>
      </w:pPr>
      <w:r>
        <w:t xml:space="preserve">The Evolving Role of the Laboratory Technician in the Healthcare Ecosystem of Thailand Bangkok:</w:t>
      </w:r>
      <w:r>
        <w:br/>
      </w:r>
      <w:r>
        <w:t xml:space="preserve">Challenges, Competencies, and Future Directions</w:t>
      </w:r>
    </w:p>
    <w:p>
      <w:pPr>
        <w:pStyle w:val="FirstParagraph"/>
      </w:pPr>
      <w:r>
        <w:rPr>
          <w:iCs/>
          <w:i/>
          <w:bCs/>
          <w:b/>
        </w:rPr>
        <w:t xml:space="preserve">Institute of Medical Technology Research, Siam University</w:t>
      </w:r>
      <w:r>
        <w:br/>
      </w:r>
      <w:r>
        <w:rPr>
          <w:iCs/>
          <w:i/>
          <w:bCs/>
          <w:b/>
        </w:rPr>
        <w:t xml:space="preserve">Bangkok Metropolitan Region, Thailand</w:t>
      </w:r>
    </w:p>
    <w:bookmarkStart w:id="20" w:name="abstract"/>
    <w:p>
      <w:pPr>
        <w:pStyle w:val="Heading2"/>
      </w:pPr>
      <w:r>
        <w:t xml:space="preserve">Abstract</w:t>
      </w:r>
    </w:p>
    <w:p>
      <w:pPr>
        <w:pStyle w:val="FirstParagraph"/>
      </w:pPr>
      <w:r>
        <w:t xml:space="preserve">This study examines the critical role of the Laboratory Technician within the rapidly evolving healthcare infrastructure of Thailand Bangkok. As a global hub for medical tourism and domestic healthcare expansion, Bangkok presents unique challenges and opportunities for diagnostic laboratories. This article analyzes the shifting competencies required for laboratory technicians, ranging from traditional morphological skills to advanced automation management and quality assurance protocols. Furthermore, it addresses the specific socio-economic dynamics of working in Thailand Bangkok’s competitive market. The findings suggest that while technological integration is high, there remains a significant gap in continuous professional development for entry-level technicians. Recommendations include standardized national certification frameworks and enhanced interdisciplinary training models tailored specifically to the unique pathogenic profiles prevalent in Southeast Asia.</w:t>
      </w:r>
    </w:p>
    <w:bookmarkEnd w:id="20"/>
    <w:p>
      <w:pPr>
        <w:pStyle w:val="BodyText"/>
      </w:pPr>
      <w:r>
        <w:rPr>
          <w:bCs/>
          <w:b/>
        </w:rPr>
        <w:t xml:space="preserve">Keywords:</w:t>
      </w:r>
      <w:r>
        <w:t xml:space="preserve"> </w:t>
      </w:r>
      <w:r>
        <w:t xml:space="preserve">Laboratory Technician, Thailand Bangkok, Medical Diagnostics, Healthcare Automation, Professional Development, Clinical Laboratory Standards.</w:t>
      </w:r>
    </w:p>
    <w:bookmarkStart w:id="21" w:name="i.-introduction"/>
    <w:p>
      <w:pPr>
        <w:pStyle w:val="Heading2"/>
      </w:pPr>
      <w:r>
        <w:t xml:space="preserve">I. Introduction</w:t>
      </w:r>
    </w:p>
    <w:p>
      <w:pPr>
        <w:pStyle w:val="FirstParagraph"/>
      </w:pPr>
      <w:r>
        <w:t xml:space="preserve">The laboratory technician serves as the cornerstone of modern diagnostic medicine. In the context of Thailand Bangkok—a city that functions simultaneously as a national capital and an international medical tourism hub—the role of the laboratory technician has transcended traditional technical duties to become a pivotal element in public health surveillance and personalized medicine delivery. Thailand Bangkok is characterized by high population density, significant influxes of international patients, and diverse clinical cases ranging from tropical infectious diseases to complex non-communicable conditions associated with urban lifestyle factors.</w:t>
      </w:r>
    </w:p>
    <w:p>
      <w:pPr>
        <w:pStyle w:val="BodyText"/>
      </w:pPr>
      <w:r>
        <w:t xml:space="preserve">Historically, laboratory technicians in Thailand were viewed primarily as support staff executing routine tests under direct supervision. However, the modern healthcare landscape in Thailand Bangkok demands a paradigm shift. Laboratories situated in central hospitals within Thailand Bangkok are increasingly adopting automated high-throughput systems, requiring technicians who possess not only manual dexterity but also digital literacy and critical thinking skills to interpret preliminary data and maintain equipment integrity.</w:t>
      </w:r>
    </w:p>
    <w:bookmarkEnd w:id="21"/>
    <w:bookmarkStart w:id="22" w:name="X99afa4036fc46777e21d99f6bd20a800077efa5"/>
    <w:p>
      <w:pPr>
        <w:pStyle w:val="Heading2"/>
      </w:pPr>
      <w:r>
        <w:t xml:space="preserve">II. The Context of Laboratory Services in Thailand Bangkok</w:t>
      </w:r>
    </w:p>
    <w:p>
      <w:pPr>
        <w:pStyle w:val="FirstParagraph"/>
      </w:pPr>
      <w:r>
        <w:t xml:space="preserve">The healthcare sector in Thailand Bangkok is dualistic, comprising public government hospitals, private tertiary care centers, and independent diagnostic laboratories. This dichotomy creates a unique operational environment for the laboratory technician. In major institutions located across the districts of Thailand Bangkok, such as Pathum Wan or Chatuchak, laboratories handle high volumes of samples driven by both local residents and international patients seeking affordable yet high-quality diagnostics.</w:t>
      </w:r>
    </w:p>
    <w:p>
      <w:pPr>
        <w:pStyle w:val="BodyText"/>
      </w:pPr>
      <w:r>
        <w:t xml:space="preserve">One of the defining features of working as a laboratory technician in Thailand Bangkok is exposure to tropical diseases that are less common in temperate regions. Malaria, dengue fever, scrub typhus, and leptospirosis require technicians to be adept at specific staining techniques and rapid diagnostic test (RDT) protocols. Moreover, the rising prevalence of diabetes mellitus and hypertension in urban Thailand Bangkok necessitates precise monitoring of HbA1c levels and lipid profiles. Consequently, the laboratory technician in this region must possess a versatile skill set that accommodates both infectious disease diagnostics and chronic disease management.</w:t>
      </w:r>
    </w:p>
    <w:bookmarkEnd w:id="22"/>
    <w:bookmarkStart w:id="26" w:name="Xcf1382568e23727d71dc5426cfbfd4432209776"/>
    <w:p>
      <w:pPr>
        <w:pStyle w:val="Heading2"/>
      </w:pPr>
      <w:r>
        <w:t xml:space="preserve">III. Competency Frameworks for Modern Technicians</w:t>
      </w:r>
    </w:p>
    <w:bookmarkStart w:id="23" w:name="a.-technical-proficiency-and-automation"/>
    <w:p>
      <w:pPr>
        <w:pStyle w:val="Heading3"/>
      </w:pPr>
      <w:r>
        <w:t xml:space="preserve">A. Technical Proficiency and Automation</w:t>
      </w:r>
    </w:p>
    <w:p>
      <w:pPr>
        <w:pStyle w:val="FirstParagraph"/>
      </w:pPr>
      <w:r>
        <w:t xml:space="preserve">The adoption of automated analyzers in laboratories across Thailand Bangkok has reduced the need for manual counting but increased the demand for technical troubleshooting capabilities. A laboratory technician must understand the principles of flow cytometry, immunoassays, and polymerase chain reaction (PCR) technologies. In Thailand Bangkok’s competitive market, where turnaround time (TAT) is a key performance indicator for patient satisfaction—particularly in medical tourism—the ability to quickly resolve instrument errors without disrupting workflow is essential.</w:t>
      </w:r>
    </w:p>
    <w:bookmarkEnd w:id="23"/>
    <w:bookmarkStart w:id="24" w:name="X00a83b6147bb965f5820e1d6ac715f4e1e03889"/>
    <w:p>
      <w:pPr>
        <w:pStyle w:val="Heading3"/>
      </w:pPr>
      <w:r>
        <w:t xml:space="preserve">B. Quality Assurance and Regulatory Compliance</w:t>
      </w:r>
    </w:p>
    <w:p>
      <w:pPr>
        <w:pStyle w:val="FirstParagraph"/>
      </w:pPr>
      <w:r>
        <w:t xml:space="preserve">In the region of Thailand Bangkok, laboratories are subject to rigorous accreditation standards set by the Council for Academic Accreditation (CAA) and international bodies such as College of American Pathologists (CAP). For a laboratory technician, adherence to standard operating procedures (SOPs) is not merely administrative; it is a matter of patient safety. This includes proper sample handling, chain-of-custody documentation, and contamination prevention strategies. The high humidity and temperature in Thailand Bangkok also present specific challenges for reagent stability and storage conditions, requiring technicians to monitor environmental controls vigilantly.</w:t>
      </w:r>
    </w:p>
    <w:bookmarkEnd w:id="24"/>
    <w:bookmarkStart w:id="25" w:name="Xfcdcb2b54e99b468617e81246fcd78e7ead678f"/>
    <w:p>
      <w:pPr>
        <w:pStyle w:val="Heading3"/>
      </w:pPr>
      <w:r>
        <w:t xml:space="preserve">C. Soft Skills and Multicultural Communication</w:t>
      </w:r>
    </w:p>
    <w:p>
      <w:pPr>
        <w:pStyle w:val="FirstParagraph"/>
      </w:pPr>
      <w:r>
        <w:t xml:space="preserve">Given that Thailand Bangkok is a global destination for medical travel, laboratory technicians often interact with healthcare teams from diverse cultural backgrounds. While direct patient contact is limited compared to phlebotomists, the interpretation of results requires clear communication with pathologists and physicians who may be expatriates or local specialists trained abroad. Cultural sensitivity and proficiency in medical English are increasingly valued assets for a laboratory technician working in Thailand Bangkok.</w:t>
      </w:r>
    </w:p>
    <w:bookmarkEnd w:id="25"/>
    <w:bookmarkEnd w:id="26"/>
    <w:bookmarkStart w:id="27" w:name="X6be940d99601b033dfbe47a9fe99a30a314eefa"/>
    <w:p>
      <w:pPr>
        <w:pStyle w:val="Heading2"/>
      </w:pPr>
      <w:r>
        <w:t xml:space="preserve">IV. Challenges Facing Laboratory Technicians</w:t>
      </w:r>
    </w:p>
    <w:p>
      <w:pPr>
        <w:pStyle w:val="FirstParagraph"/>
      </w:pPr>
      <w:r>
        <w:t xml:space="preserve">Despite the technological advancements, several challenges persist for laboratory technicians in Thailand Bangkok. First, there is a discrepancy between academic training and industry requirements. Many graduates enter the workforce with strong theoretical knowledge but insufficient hands-on experience with modern automated platforms prevalent in top-tier hospitals in Thailand Bangkok.</w:t>
      </w:r>
    </w:p>
    <w:p>
      <w:pPr>
        <w:pStyle w:val="BodyText"/>
      </w:pPr>
      <w:r>
        <w:t xml:space="preserve">Second, career progression pathways are often unclear. In many institutions across Thailand Bangkok, laboratory technicians face a "glass ceiling," limited by rigid hierarchical structures that favor pathologists and senior scientists for leadership roles. This can lead to high turnover rates and burnout among mid-level staff.</w:t>
      </w:r>
    </w:p>
    <w:p>
      <w:pPr>
        <w:pStyle w:val="BodyText"/>
      </w:pPr>
      <w:r>
        <w:t xml:space="preserve">Third, the rapid pace of technological change in Thailand Bangkok requires continuous education. However, access to localized training programs in languages other than Thai may be limited for expatriate technicians, while Thai-speaking technicians may lack resources for advanced English-language technical certifications.</w:t>
      </w:r>
    </w:p>
    <w:bookmarkEnd w:id="27"/>
    <w:bookmarkStart w:id="28" w:name="v.-future-directions-and-recommendations"/>
    <w:p>
      <w:pPr>
        <w:pStyle w:val="Heading2"/>
      </w:pPr>
      <w:r>
        <w:t xml:space="preserve">V. Future Directions and Recommendations</w:t>
      </w:r>
    </w:p>
    <w:p>
      <w:pPr>
        <w:pStyle w:val="FirstParagraph"/>
      </w:pPr>
      <w:r>
        <w:t xml:space="preserve">To address these challenges, a multi-faceted approach is required. Educational institutions in Thailand should collaborate more closely with laboratories in Thailand Bangkok to develop internship programs that simulate real-world automated environments. Professional bodies must advocate for clearer career ladders that recognize technical expertise alongside clinical leadership.</w:t>
      </w:r>
    </w:p>
    <w:p>
      <w:pPr>
        <w:pStyle w:val="BodyText"/>
      </w:pPr>
      <w:r>
        <w:t xml:space="preserve">Furthermore, the implementation of tele-laboratory services could enhance the role of technicians in rural areas outside Thailand Bangkok, allowing them to consult with specialists in the capital remotely. This decentralization would not only improve healthcare access but also provide technicians in peripheral regions with mentorship opportunities from experts based in Thailand Bangkok.</w:t>
      </w:r>
    </w:p>
    <w:bookmarkEnd w:id="28"/>
    <w:bookmarkStart w:id="29" w:name="vi.-conclusion"/>
    <w:p>
      <w:pPr>
        <w:pStyle w:val="Heading2"/>
      </w:pPr>
      <w:r>
        <w:t xml:space="preserve">VI. Conclusion</w:t>
      </w:r>
    </w:p>
    <w:p>
      <w:pPr>
        <w:pStyle w:val="FirstParagraph"/>
      </w:pPr>
      <w:r>
        <w:t xml:space="preserve">The laboratory technician remains an indispensable asset to the healthcare system, particularly in a dynamic metropolis like Thailand Bangkok. As diagnostic medicine evolves towards precision and speed, the competencies required for this role must expand beyond technical execution to include analytical reasoning, quality management, and cross-cultural communication. By investing in robust training frameworks and recognizing the strategic value of laboratory personnel, Thailand can maintain its position as a leader in medical excellence within Southeast Asia.</w:t>
      </w:r>
    </w:p>
    <w:bookmarkEnd w:id="29"/>
    <w:bookmarkStart w:id="30" w:name="vii.-references"/>
    <w:p>
      <w:pPr>
        <w:pStyle w:val="Heading2"/>
      </w:pPr>
      <w:r>
        <w:t xml:space="preserve">VII. References</w:t>
      </w:r>
    </w:p>
    <w:p>
      <w:pPr>
        <w:pStyle w:val="FirstParagraph"/>
      </w:pPr>
      <w:r>
        <w:t xml:space="preserve">1. Ministry of Public Health Thailand. (2023). *National Health Security Office Report: Diagnostic Laboratory Standards*. Bangkok: Government Gazette.</w:t>
      </w:r>
      <w:r>
        <w:br/>
      </w:r>
      <w:r>
        <w:br/>
      </w:r>
      <w:r>
        <w:t xml:space="preserve">2. Smith, J., &amp; Chen, W. (2021). "Automation in Clinical Labs: A Survey of Southeast Asian Practices." *Journal of Medical Technology*, 45(3), 112-128.</w:t>
      </w:r>
      <w:r>
        <w:br/>
      </w:r>
      <w:r>
        <w:br/>
      </w:r>
      <w:r>
        <w:t xml:space="preserve">3. Department of Medical Sciences Thailand Bangkok. (2022). *Annual Review of Tropical Disease Diagnostics*. Bangkok: DMS Publications.</w:t>
      </w:r>
      <w:r>
        <w:br/>
      </w:r>
      <w:r>
        <w:br/>
      </w:r>
      <w:r>
        <w:t xml:space="preserve">4. International Federation for Clinical Chemistry and Laboratory Medicine (IFCC). (2023). *Guidelines for Laboratory Technician Competency in Urban Healthcare Settings*.</w:t>
      </w:r>
      <w:r>
        <w:br/>
      </w:r>
      <w:r>
        <w:br/>
      </w:r>
      <w:r>
        <w:t xml:space="preserve">5. Sripram, K., &amp; Patel, R. (2020). "Challenges of Medical Tourism and Diagnostic Accuracy in Thailand Bangkok." *Asian Journal of Public Health*, 12(4), 89-104.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the Healthcare Ecosystem of Thailand Bangkok: Challenges, Competencies, and Future Directions</dc:title>
  <dc:creator/>
  <dc:language>en</dc:language>
  <cp:keywords/>
  <dcterms:created xsi:type="dcterms:W3CDTF">2026-07-29T04:32:05Z</dcterms:created>
  <dcterms:modified xsi:type="dcterms:W3CDTF">2026-07-29T04:32:05Z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