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Strengthening</w:t>
      </w:r>
      <w:r>
        <w:t xml:space="preserve"> </w:t>
      </w:r>
      <w:r>
        <w:t xml:space="preserve">Diagnostic</w:t>
      </w:r>
      <w:r>
        <w:t xml:space="preserve"> </w:t>
      </w:r>
      <w:r>
        <w:t xml:space="preserve">Capacity</w:t>
      </w:r>
      <w:r>
        <w:t xml:space="preserve"> </w:t>
      </w:r>
      <w:r>
        <w:t xml:space="preserve">in</w:t>
      </w:r>
      <w:r>
        <w:t xml:space="preserve"> </w:t>
      </w:r>
      <w:r>
        <w:t xml:space="preserve">Zimbabwe:</w:t>
      </w:r>
      <w:r>
        <w:t xml:space="preserve"> </w:t>
      </w:r>
      <w:r>
        <w:t xml:space="preserve">A</w:t>
      </w:r>
      <w:r>
        <w:t xml:space="preserve"> </w:t>
      </w:r>
      <w:r>
        <w:t xml:space="preserve">Focus</w:t>
      </w:r>
      <w:r>
        <w:t xml:space="preserve"> </w:t>
      </w:r>
      <w:r>
        <w:t xml:space="preserve">on</w:t>
      </w:r>
      <w:r>
        <w:t xml:space="preserve"> </w:t>
      </w:r>
      <w:r>
        <w:t xml:space="preserve">Harare</w:t>
      </w:r>
    </w:p>
    <w:bookmarkStart w:id="29" w:name="Xe50af5df711f300029d77ef0a3b5827126fa3d2"/>
    <w:p>
      <w:pPr>
        <w:pStyle w:val="Heading1"/>
      </w:pPr>
      <w:r>
        <w:t xml:space="preserve">The Critical Role of Laboratory Technicians in Strengthening Diagnostic Capacity in Zimbabwe: A Focus on Harare</w:t>
      </w:r>
    </w:p>
    <w:p>
      <w:pPr>
        <w:pStyle w:val="FirstParagraph"/>
      </w:pPr>
      <w:r>
        <w:rPr>
          <w:bCs/>
          <w:b/>
        </w:rPr>
        <w:t xml:space="preserve">A. B. Moyo and C. D. Chikwava</w:t>
      </w:r>
    </w:p>
    <w:p>
      <w:pPr>
        <w:pStyle w:val="BodyText"/>
      </w:pPr>
      <w:r>
        <w:rPr>
          <w:iCs/>
          <w:i/>
        </w:rPr>
        <w:t xml:space="preserve">Department of Public Health and Community Medicine, University of Harare, Zimbabwe</w:t>
      </w:r>
    </w:p>
    <w:p>
      <w:pPr>
        <w:pStyle w:val="BodyText"/>
      </w:pPr>
      <w:r>
        <w:br/>
      </w:r>
    </w:p>
    <w:p>
      <w:pPr>
        <w:pStyle w:val="BodyText"/>
      </w:pP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article examines the pivotal role of laboratory technicians in the healthcare infrastructure of Zimbabwe, with a specific geographical focus on Harare. As the capital city serves as the central hub for medical research and tertiary care in Southern Africa, the efficiency of its diagnostic laboratories is paramount for national public health outcomes. The study explores the challenges faced by laboratory technicians regarding resource constraints, supply chain disruptions, and workforce retention within Harare’s major institutions, including Parirenyatwa Group of Hospitals and University Hospital. Furthermore, it analyzes how these professionals contribute to disease surveillance, particularly in response to emerging infectious diseases such as HIV/AIDS and Cholera outbreaks. The findings suggest that while technical competence is high among local practitioners, systemic support mechanisms require urgent enhancement to align with international standards.</w:t>
      </w:r>
    </w:p>
    <w:bookmarkEnd w:id="20"/>
    <w:bookmarkStart w:id="21" w:name="introduction"/>
    <w:p>
      <w:pPr>
        <w:pStyle w:val="Heading2"/>
      </w:pPr>
      <w:r>
        <w:t xml:space="preserve">1. Introduction</w:t>
      </w:r>
    </w:p>
    <w:p>
      <w:pPr>
        <w:pStyle w:val="FirstParagraph"/>
      </w:pPr>
      <w:r>
        <w:t xml:space="preserve">In the ecosystem of modern healthcare, the laboratory technician stands as a cornerstone upon which accurate diagnosis and effective treatment plans are built. In Zimbabwe, the healthcare sector has undergone significant transformation over the past two decades, driven by both economic fluctuations and public health imperatives. Within this context, Harare emerges not merely as an administrative capital but as the epicenter of medical diagnostics in Southern Africa. The city hosts several high-volume referral centers where Laboratory Technicians (LTs) operate under immense pressure to deliver timely results that guide clinical decisions.</w:t>
      </w:r>
    </w:p>
    <w:p>
      <w:pPr>
        <w:pStyle w:val="BodyText"/>
      </w:pPr>
      <w:r>
        <w:t xml:space="preserve">The importance of the Laboratory Technician cannot be overstated. These professionals are responsible for performing complex biochemical, hematological, and microbiological analyses. In Harare, where the burden of disease includes a high prevalence of HIV/AIDS, tuberculosis (TB), malaria, and periodic outbreaks of cholera and typhoid fever, the accuracy and speed provided by LTs directly impact mortality rates. This article aims to contextualize the work environment of Laboratory Technicians in Harare, highlighting their contributions to public health resilience while addressing the structural challenges they face.</w:t>
      </w:r>
    </w:p>
    <w:bookmarkEnd w:id="21"/>
    <w:bookmarkStart w:id="23" w:name="X78839d89f00f7e0087c4074c0cf4288827ff4d8"/>
    <w:p>
      <w:pPr>
        <w:pStyle w:val="Heading2"/>
      </w:pPr>
      <w:r>
        <w:t xml:space="preserve">2. The Operational Landscape of Laboratories in Harare</w:t>
      </w:r>
    </w:p>
    <w:p>
      <w:pPr>
        <w:pStyle w:val="FirstParagraph"/>
      </w:pPr>
      <w:r>
        <w:t xml:space="preserve">The diagnostic infrastructure in Harare is characterized by a mix of public sector facilities and private clinics. At the forefront are institutions such as Parirenyatwa Group of Hospitals, Mpilo Central Hospital, and the University Teaching Hospital (UTH). These facilities handle a substantial proportion of Zimbabwe’s complex diagnostic cases. Laboratory Technicians here operate state-of-the-art equipment, including automated hematology analyzers, immunoassay systems for HIV viral load testing, and PCR machines for TB detection.</w:t>
      </w:r>
    </w:p>
    <w:p>
      <w:pPr>
        <w:pStyle w:val="BodyText"/>
      </w:pPr>
      <w:r>
        <w:t xml:space="preserve">However, the operational landscape is often defined by scarcity. Frequent power outages necessitate reliance on generators, which are not always fueled due to financial constraints. Additionally, reagent shortages are a recurring theme in Harare’s public laboratories. Despite these hurdles, LTs have demonstrated remarkable adaptability, often employing manual methods or prioritizing critical cases to ensure that life-saving diagnoses are not delayed.</w:t>
      </w:r>
    </w:p>
    <w:bookmarkStart w:id="22" w:name="workforce-dynamics-and-skill-sets"/>
    <w:p>
      <w:pPr>
        <w:pStyle w:val="Heading3"/>
      </w:pPr>
      <w:r>
        <w:t xml:space="preserve">2.1 Workforce Dynamics and Skill Sets</w:t>
      </w:r>
    </w:p>
    <w:p>
      <w:pPr>
        <w:pStyle w:val="FirstParagraph"/>
      </w:pPr>
      <w:r>
        <w:t xml:space="preserve">The workforce of Laboratory Technicians in Harare comprises individuals who have received specialized training from institutions such as the Zimbabwe Institute of Medical Sciences (ZIMS) and various universities including the University of Zimbabwe. The skill set required is extensive, encompassing phlebotomy, specimen processing, quality control management, and data interpretation.</w:t>
      </w:r>
    </w:p>
    <w:p>
      <w:pPr>
        <w:pStyle w:val="BodyText"/>
      </w:pPr>
      <w:r>
        <w:t xml:space="preserve">In Harare specifically, the density of qualified LTs is higher compared to rural provinces. This concentration allows for peer-to-peer learning and mentorship opportunities. Yet, this also creates a brain drain phenomenon where experienced technicians migrate to private facilities or emigrate entirely due to better remuneration opportunities abroad. This migration leaves a gap in institutional memory and technical expertise within the public sector.</w:t>
      </w:r>
    </w:p>
    <w:bookmarkEnd w:id="22"/>
    <w:bookmarkEnd w:id="23"/>
    <w:bookmarkStart w:id="24" w:name="Xb41888b5c81dcd237a475100791b7cedb45ab56"/>
    <w:p>
      <w:pPr>
        <w:pStyle w:val="Heading2"/>
      </w:pPr>
      <w:r>
        <w:t xml:space="preserve">3. Key Challenges Facing Laboratory Technicians</w:t>
      </w:r>
    </w:p>
    <w:p>
      <w:pPr>
        <w:pStyle w:val="FirstParagraph"/>
      </w:pPr>
      <w:r>
        <w:t xml:space="preserve">The efficacy of Laboratory Technicians is contingent upon the resources available to them. In Harare, several critical challenges impede their performance:</w:t>
      </w:r>
    </w:p>
    <w:p>
      <w:pPr>
        <w:numPr>
          <w:ilvl w:val="0"/>
          <w:numId w:val="1001"/>
        </w:numPr>
        <w:pStyle w:val="Compact"/>
      </w:pPr>
      <w:r>
        <w:rPr>
          <w:bCs/>
          <w:b/>
        </w:rPr>
        <w:t xml:space="preserve">Economic Instability:</w:t>
      </w:r>
      <w:r>
        <w:t xml:space="preserve">The fluctuating currency in Zimbabwe affects the procurement of imported reagents and equipment parts. This leads to downtime for sophisticated machines and delays in diagnostic turnaround times.</w:t>
      </w:r>
    </w:p>
    <w:p>
      <w:pPr>
        <w:numPr>
          <w:ilvl w:val="0"/>
          <w:numId w:val="1001"/>
        </w:numPr>
        <w:pStyle w:val="Compact"/>
      </w:pPr>
      <w:r>
        <w:rPr>
          <w:bCs/>
          <w:b/>
        </w:rPr>
        <w:t xml:space="preserve">Infrastucture Decay:</w:t>
      </w:r>
      <w:r>
        <w:t xml:space="preserve">Routine maintenance of laboratory facilities is often deferred due to budgetary limitations. Leaking roofs, unstable electrical connections, and poor water quality pose risks to specimen integrity and staff safety.</w:t>
      </w:r>
    </w:p>
    <w:p>
      <w:pPr>
        <w:numPr>
          <w:ilvl w:val="0"/>
          <w:numId w:val="1001"/>
        </w:numPr>
        <w:pStyle w:val="Compact"/>
      </w:pPr>
      <w:r>
        <w:rPr>
          <w:bCs/>
          <w:b/>
        </w:rPr>
        <w:t xml:space="preserve">Burnout and Staffing Shortages:</w:t>
      </w:r>
      <w:r>
        <w:t xml:space="preserve">The high caseload in Harare’s referral hospitals means LTs often work extended hours. The ratio of technicians to patients is frequently below recommended international standards, leading to professional burnout and decreased job satisfaction.</w:t>
      </w:r>
    </w:p>
    <w:bookmarkEnd w:id="24"/>
    <w:bookmarkStart w:id="25" w:name="the-impact-on-public-health-outcomes"/>
    <w:p>
      <w:pPr>
        <w:pStyle w:val="Heading2"/>
      </w:pPr>
      <w:r>
        <w:t xml:space="preserve">4. The Impact on Public Health Outcomes</w:t>
      </w:r>
    </w:p>
    <w:p>
      <w:pPr>
        <w:pStyle w:val="FirstParagraph"/>
      </w:pPr>
      <w:r>
        <w:t xml:space="preserve">The role of the Laboratory Technician extends beyond technical execution; it is integral to epidemiological surveillance. In Harare, LTs play a crucial role in monitoring antibiotic resistance patterns among *Salmonella* species during cholera outbreaks. Their ability to rapidly culture and identify pathogens allows health authorities in Harare to implement targeted public health interventions.</w:t>
      </w:r>
    </w:p>
    <w:p>
      <w:pPr>
        <w:pStyle w:val="BodyText"/>
      </w:pPr>
      <w:r>
        <w:t xml:space="preserve">Furthermore, in the management of HIV/AIDS, Laboratory Technicians are responsible for CD4 count testing and viral load monitoring. Accurate results from these tests are essential for determining when patients should initiate antiretroviral therapy (ART) or switch regimens due to treatment failure. The precision exercised by LTs in Harare directly correlates with the success rates of national HIV control programs.</w:t>
      </w:r>
    </w:p>
    <w:bookmarkEnd w:id="25"/>
    <w:bookmarkStart w:id="26" w:name="recommendations-for-policy-and-practice"/>
    <w:p>
      <w:pPr>
        <w:pStyle w:val="Heading2"/>
      </w:pPr>
      <w:r>
        <w:t xml:space="preserve">5. Recommendations for Policy and Practice</w:t>
      </w:r>
    </w:p>
    <w:p>
      <w:pPr>
        <w:pStyle w:val="FirstParagraph"/>
      </w:pPr>
      <w:r>
        <w:t xml:space="preserve">To enhance the capacity of Laboratory Technicians in Zimbabwe, specifically within the Harare metropolitan area, several strategic interventions are recommended:</w:t>
      </w:r>
    </w:p>
    <w:p>
      <w:pPr>
        <w:numPr>
          <w:ilvl w:val="0"/>
          <w:numId w:val="1002"/>
        </w:numPr>
        <w:pStyle w:val="Compact"/>
      </w:pPr>
      <w:r>
        <w:rPr>
          <w:bCs/>
          <w:b/>
        </w:rPr>
        <w:t xml:space="preserve">Sustainable Funding Models:</w:t>
      </w:r>
      <w:r>
        <w:t xml:space="preserve">The Ministry of Health and Child Care must prioritize consistent funding for laboratory consumables. This could involve establishing a dedicated revolving fund for diagnostic supplies to mitigate the impact of currency fluctuations.</w:t>
      </w:r>
    </w:p>
    <w:p>
      <w:pPr>
        <w:numPr>
          <w:ilvl w:val="0"/>
          <w:numId w:val="1002"/>
        </w:numPr>
        <w:pStyle w:val="Compact"/>
      </w:pPr>
      <w:r>
        <w:rPr>
          <w:bCs/>
          <w:b/>
        </w:rPr>
        <w:t xml:space="preserve">Infrastructure Investment:</w:t>
      </w:r>
      <w:r>
        <w:t xml:space="preserve">Targeted investments in solar power solutions and water purification systems are necessary to ensure uninterrupted service delivery in Harare’s major hospitals.</w:t>
      </w:r>
    </w:p>
    <w:p>
      <w:pPr>
        <w:numPr>
          <w:ilvl w:val="0"/>
          <w:numId w:val="1002"/>
        </w:numPr>
        <w:pStyle w:val="Compact"/>
      </w:pPr>
      <w:r>
        <w:rPr>
          <w:bCs/>
          <w:b/>
        </w:rPr>
        <w:t xml:space="preserve">Retaliation and Retention Strategies:</w:t>
      </w:r>
      <w:r>
        <w:t xml:space="preserve">Incentives such as hazard allowances, continuous professional development (CPD) opportunities, and career progression pathways should be instituted to retain skilled technicians within the public sector.</w:t>
      </w:r>
    </w:p>
    <w:p>
      <w:pPr>
        <w:numPr>
          <w:ilvl w:val="0"/>
          <w:numId w:val="1002"/>
        </w:numPr>
        <w:pStyle w:val="Compact"/>
      </w:pPr>
      <w:r>
        <w:rPr>
          <w:bCs/>
          <w:b/>
        </w:rPr>
        <w:t xml:space="preserve">Digital Integration:</w:t>
      </w:r>
      <w:r>
        <w:t xml:space="preserve">The adoption of Laboratory Information Management Systems (LIMS) in Harare can streamline workflows, reduce manual errors, and facilitate better data sharing between laboratories for national health intelligence.</w:t>
      </w:r>
    </w:p>
    <w:bookmarkEnd w:id="26"/>
    <w:bookmarkStart w:id="27" w:name="conclusion"/>
    <w:p>
      <w:pPr>
        <w:pStyle w:val="Heading2"/>
      </w:pPr>
      <w:r>
        <w:t xml:space="preserve">6. Conclusion</w:t>
      </w:r>
    </w:p>
    <w:p>
      <w:pPr>
        <w:pStyle w:val="FirstParagraph"/>
      </w:pPr>
      <w:r>
        <w:t xml:space="preserve">Laboratory Technicians in Harare are unsung heroes of the Zimbabwean healthcare system. Their technical expertise and dedication ensure that accurate diagnostic data is available to clinicians, thereby enabling evidence-based medicine. Despite facing significant systemic challenges ranging from economic instability to infrastructure decay, these professionals remain resilient and committed to their duties.</w:t>
      </w:r>
    </w:p>
    <w:p>
      <w:pPr>
        <w:pStyle w:val="BodyText"/>
      </w:pPr>
      <w:r>
        <w:t xml:space="preserve">Strengthening the laboratory workforce in Harare is not merely an academic or administrative exercise; it is a public health imperative. By investing in the resources, training, and welfare of Laboratory Technicians, Zimbabwe can significantly improve its diagnostic capacity. This investment will yield dividends in disease prevention, treatment efficacy, and overall population health outcomes. Future research should focus on longitudinal studies of laboratory workload efficiency in Harare to further refine resource allocation strategies.</w:t>
      </w:r>
    </w:p>
    <w:bookmarkEnd w:id="27"/>
    <w:bookmarkStart w:id="28" w:name="references"/>
    <w:p>
      <w:pPr>
        <w:pStyle w:val="Heading2"/>
      </w:pPr>
      <w:r>
        <w:t xml:space="preserve">References</w:t>
      </w:r>
    </w:p>
    <w:p>
      <w:pPr>
        <w:pStyle w:val="FirstParagraph"/>
      </w:pPr>
      <w:r>
        <w:t xml:space="preserve">Zimbabwe Ministry of Health and Child Care. (2018).</w:t>
      </w:r>
      <w:r>
        <w:t xml:space="preserve"> </w:t>
      </w:r>
      <w:r>
        <w:rPr>
          <w:iCs/>
          <w:i/>
        </w:rPr>
        <w:t xml:space="preserve">National Health Strategic Plan 2016-2020</w:t>
      </w:r>
      <w:r>
        <w:t xml:space="preserve">. Harare: Government Printers.</w:t>
      </w:r>
    </w:p>
    <w:p>
      <w:pPr>
        <w:pStyle w:val="BodyText"/>
      </w:pPr>
      <w:r>
        <w:t xml:space="preserve">Moyo, S., &amp; Ndlovu, T. (2019). "Challenges in Laboratory Supply Chain Management in Zimbabwe."</w:t>
      </w:r>
      <w:r>
        <w:t xml:space="preserve"> </w:t>
      </w:r>
      <w:r>
        <w:rPr>
          <w:iCs/>
          <w:i/>
        </w:rPr>
        <w:t xml:space="preserve">Zimbabwe Journal of Health Sciences</w:t>
      </w:r>
      <w:r>
        <w:t xml:space="preserve">, 5(2), 45-58.</w:t>
      </w:r>
    </w:p>
    <w:p>
      <w:pPr>
        <w:pStyle w:val="BodyText"/>
      </w:pPr>
      <w:r>
        <w:t xml:space="preserve">World Health Organization. (2020).</w:t>
      </w:r>
      <w:r>
        <w:t xml:space="preserve"> </w:t>
      </w:r>
      <w:r>
        <w:rPr>
          <w:iCs/>
          <w:i/>
        </w:rPr>
        <w:t xml:space="preserve">Status Report on Human Resources for Health in Zimbabwe</w:t>
      </w:r>
      <w:r>
        <w:t xml:space="preserve">.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Strengthening Diagnostic Capacity in Zimbabwe: A Focus on Harare</dc:title>
  <dc:creator/>
  <cp:keywords/>
  <dcterms:created xsi:type="dcterms:W3CDTF">2026-07-29T13:54:29Z</dcterms:created>
  <dcterms:modified xsi:type="dcterms:W3CDTF">2026-07-29T13:54:29Z</dcterms:modified>
</cp:coreProperties>
</file>

<file path=docProps/custom.xml><?xml version="1.0" encoding="utf-8"?>
<Properties xmlns="http://schemas.openxmlformats.org/officeDocument/2006/custom-properties" xmlns:vt="http://schemas.openxmlformats.org/officeDocument/2006/docPropsVTypes"/>
</file>