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Buenos</w:t>
      </w:r>
      <w:r>
        <w:t xml:space="preserve"> </w:t>
      </w:r>
      <w:r>
        <w:t xml:space="preserve">Aires: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Information</w:t>
      </w:r>
      <w:r>
        <w:t xml:space="preserve"> </w:t>
      </w:r>
      <w:r>
        <w:t xml:space="preserve">Services</w:t>
      </w:r>
      <w:r>
        <w:t xml:space="preserve"> </w:t>
      </w:r>
      <w:r>
        <w:t xml:space="preserve">in</w:t>
      </w:r>
      <w:r>
        <w:t xml:space="preserve"> </w:t>
      </w:r>
      <w:r>
        <w:t xml:space="preserve">Argentina</w:t>
      </w:r>
    </w:p>
    <w:bookmarkStart w:id="27" w:name="X51d01d6739da36ca7eb937a671d669302a00e07"/>
    <w:p>
      <w:pPr>
        <w:pStyle w:val="Heading1"/>
      </w:pPr>
      <w:r>
        <w:t xml:space="preserve">The Evolving Role of the Librarian in Buenos Aires</w:t>
      </w:r>
      <w:r>
        <w:br/>
      </w:r>
      <w:r>
        <w:t xml:space="preserve">A Critical Analysis of Information Services in Argentina</w:t>
      </w:r>
    </w:p>
    <w:p>
      <w:pPr>
        <w:pStyle w:val="FirstParagraph"/>
      </w:pPr>
      <w:r>
        <w:rPr>
          <w:bCs/>
          <w:b/>
        </w:rPr>
        <w:t xml:space="preserve">Abstract:</w:t>
      </w:r>
      <w:r>
        <w:br/>
      </w:r>
      <w:r>
        <w:t xml:space="preserve">This article explores the dynamic transformation of the librarian profession within Argentina, with a specific focus on the cultural and institutional landscape of Buenos Aires. As global digital technologies reshape information access, librarians in this major metropolitan hub face unique challenges and opportunities. This study examines how librarians in Argentina are adapting their traditional roles to meet modern societal needs, emphasizing community engagement, digital literacy advocacy, and the preservation of local heritage. The paper argues that the librarian in Buenos Aires is no longer merely a custodian of books but a critical facilitator of democratic information access and cultural continuity.</w:t>
      </w:r>
    </w:p>
    <w:bookmarkStart w:id="20" w:name="introduction"/>
    <w:p>
      <w:pPr>
        <w:pStyle w:val="Heading2"/>
      </w:pPr>
      <w:r>
        <w:t xml:space="preserve">Introduction</w:t>
      </w:r>
    </w:p>
    <w:p>
      <w:pPr>
        <w:pStyle w:val="FirstParagraph"/>
      </w:pPr>
      <w:r>
        <w:t xml:space="preserve">In the rapidly changing landscape of modern information science, the definition and function of the academic profession have undergone significant shifts. Nowhere is this transition more palpable than in Buenos Aires, Argentina, a city renowned for its rich literary heritage and high literacy rates yet grappling with economic volatility and digital inequality. The librarian serves as a pivotal figure in navigating these complexities. Historically viewed through the lens of bookkeeping and silent observation, the contemporary librarian is emerging as an active agent of social change, educational reform, and technological integration.</w:t>
      </w:r>
    </w:p>
    <w:p>
      <w:pPr>
        <w:pStyle w:val="BodyText"/>
      </w:pPr>
      <w:r>
        <w:t xml:space="preserve">This article provides an in-depth analysis of this transformation within the context of Argentina’s capital. By examining institutional frameworks, community outreach initiatives, and digital preservation efforts in Buenos Aires, we aim to illustrate how local librarians are redefining their professional identity to remain relevant in the 21st century.</w:t>
      </w:r>
    </w:p>
    <w:bookmarkEnd w:id="20"/>
    <w:bookmarkStart w:id="21" w:name="X3c809f924de2f9ef165eef90fe0bf21bc73651d"/>
    <w:p>
      <w:pPr>
        <w:pStyle w:val="Heading2"/>
      </w:pPr>
      <w:r>
        <w:t xml:space="preserve">The Historical Context: From Silencio to Engagement</w:t>
      </w:r>
    </w:p>
    <w:p>
      <w:pPr>
        <w:pStyle w:val="FirstParagraph"/>
      </w:pPr>
      <w:r>
        <w:t xml:space="preserve">To understand the current state of library science in Argentina, one must acknowledge its historical roots. For decades, libraries in Buenos Aires adhered to rigid models influenced by European traditions, emphasizing silence and restricted access. However, post-dictatorship democratic reforms and subsequent educational policies have encouraged a more open approach. Today’s librarians are tasked with democratizing knowledge that was once hoarded by elite institutions.</w:t>
      </w:r>
    </w:p>
    <w:p>
      <w:pPr>
        <w:pStyle w:val="BodyText"/>
      </w:pPr>
      <w:r>
        <w:t xml:space="preserve">In recent years, public libraries in Buenos Aires have become community centers rather than mere repositories of text. This shift is particularly evident in the *bibliotecas populares* (popular libraries), which operate independently or semi-independently from the state. These grassroots librarians act as guardians of local memory, collecting oral histories and preserving documents that might otherwise be lost to time or political neglect.</w:t>
      </w:r>
    </w:p>
    <w:bookmarkEnd w:id="21"/>
    <w:bookmarkStart w:id="22" w:name="Xac91bc2ca2937f1edf71ba3a1ab23c2905b797b"/>
    <w:p>
      <w:pPr>
        <w:pStyle w:val="Heading2"/>
      </w:pPr>
      <w:r>
        <w:t xml:space="preserve">Digital Divide and Technological Adaptation</w:t>
      </w:r>
    </w:p>
    <w:p>
      <w:pPr>
        <w:pStyle w:val="FirstParagraph"/>
      </w:pPr>
      <w:r>
        <w:t xml:space="preserve">The integration of information technology into library services presents a double-edged sword in Argentina. While digital tools offer unprecedented access to global knowledge, the digital divide remains a stark reality in many neighborhoods surrounding Buenos Aires. Librarians are increasingly expected to bridge this gap by offering technical training and internet access.</w:t>
      </w:r>
    </w:p>
    <w:p>
      <w:pPr>
        <w:pStyle w:val="BodyText"/>
      </w:pPr>
      <w:r>
        <w:t xml:space="preserve">Recent studies indicate that librarians in Buenos Aires have become de facto IT support specialists for their communities. They provide workshops on basic computer skills, online job applications, and safe internet usage practices. This role extension highlights a critical aspect of the modern librarian’s profile: adaptability. They must possess not only curatorial skills but also pedagogical competencies to guide users through the complexities of digital information literacy.</w:t>
      </w:r>
    </w:p>
    <w:bookmarkEnd w:id="22"/>
    <w:bookmarkStart w:id="23" w:name="Xf9ae8bf378dae7bbaee88d103e5a03091c70e7b"/>
    <w:p>
      <w:pPr>
        <w:pStyle w:val="Heading2"/>
      </w:pPr>
      <w:r>
        <w:t xml:space="preserve">Cultural Mediation and Identity Preservation</w:t>
      </w:r>
    </w:p>
    <w:p>
      <w:pPr>
        <w:pStyle w:val="FirstParagraph"/>
      </w:pPr>
      <w:r>
        <w:t xml:space="preserve">Buenos Aires is a city deeply connected to its literary past, boasting famous landmarks like the *Biblioteca Nacional* (National Library) and numerous historic bookshops. In this environment, librarians serve as cultural mediators. They curate exhibitions that celebrate Argentine authors from Borges to contemporary voices, fostering a sense of national identity amidst globalization.</w:t>
      </w:r>
    </w:p>
    <w:p>
      <w:pPr>
        <w:pStyle w:val="BodyText"/>
      </w:pPr>
      <w:r>
        <w:t xml:space="preserve">Moreover, librarians are actively involved in preserving the linguistic diversity of Argentina’s regions. In Buenos Aires’ metropolitan area alone, migration patterns have created diverse communities with distinct cultural needs. Librarians respond by acquiring materials in indigenous languages and creating inclusive spaces that reflect the multicultural fabric of modern Argentine society.</w:t>
      </w:r>
    </w:p>
    <w:bookmarkEnd w:id="23"/>
    <w:bookmarkStart w:id="24" w:name="challenges-and-future-directions"/>
    <w:p>
      <w:pPr>
        <w:pStyle w:val="Heading2"/>
      </w:pPr>
      <w:r>
        <w:t xml:space="preserve">Challenges and Future Directions</w:t>
      </w:r>
    </w:p>
    <w:p>
      <w:pPr>
        <w:pStyle w:val="FirstParagraph"/>
      </w:pPr>
      <w:r>
        <w:t xml:space="preserve">Despite these advancements, librarians in Argentina face significant challenges. Economic instability often leads to budget cuts affecting public library infrastructure. Additionally, the rapid pace of technological change requires continuous professional development that may be financially inaccessible for many practitioners.</w:t>
      </w:r>
    </w:p>
    <w:p>
      <w:pPr>
        <w:pStyle w:val="BodyText"/>
      </w:pPr>
      <w:r>
        <w:t xml:space="preserve">To address these issues, collaborative networks among libraries across Buenos Aires have been established to share resources and best practices. Furthermore, academic institutions in Argentina are updating their library science curricula to include modules on digital preservation, data management, and community outreach strategies.</w:t>
      </w:r>
    </w:p>
    <w:bookmarkEnd w:id="24"/>
    <w:bookmarkStart w:id="25" w:name="conclusion"/>
    <w:p>
      <w:pPr>
        <w:pStyle w:val="Heading2"/>
      </w:pPr>
      <w:r>
        <w:t xml:space="preserve">Conclusion</w:t>
      </w:r>
    </w:p>
    <w:p>
      <w:pPr>
        <w:pStyle w:val="FirstParagraph"/>
      </w:pPr>
      <w:r>
        <w:t xml:space="preserve">The librarian in Buenos Aires stands at the intersection of tradition and innovation. No longer passive custodians of knowledge, these professionals are active participants in shaping the intellectual life of Argentina’s capital. Their work ensures that access to information remains a fundamental right, regardless of socio-economic status.</w:t>
      </w:r>
    </w:p>
    <w:p>
      <w:pPr>
        <w:pStyle w:val="BodyText"/>
      </w:pPr>
      <w:r>
        <w:t xml:space="preserve">As we look to the future, it is crucial to support the professional development and institutional resources available to librarians. By doing so, we not only honor their historical legacy but also empower them to continue driving positive social change in an increasingly complex world. The librarian remains an indispensable ally in the pursuit of truth, equity, and cultural preservation.</w:t>
      </w:r>
    </w:p>
    <w:bookmarkEnd w:id="25"/>
    <w:bookmarkStart w:id="26" w:name="references"/>
    <w:p>
      <w:pPr>
        <w:pStyle w:val="Heading2"/>
      </w:pPr>
      <w:r>
        <w:t xml:space="preserve">References</w:t>
      </w:r>
    </w:p>
    <w:p>
      <w:pPr>
        <w:pStyle w:val="FirstParagraph"/>
      </w:pPr>
      <w:r>
        <w:rPr>
          <w:iCs/>
          <w:i/>
        </w:rPr>
        <w:t xml:space="preserve">Note: The following references are illustrative examples for academic formatting purposes.</w:t>
      </w:r>
    </w:p>
    <w:p>
      <w:pPr>
        <w:numPr>
          <w:ilvl w:val="0"/>
          <w:numId w:val="1001"/>
        </w:numPr>
        <w:pStyle w:val="Compact"/>
      </w:pPr>
      <w:r>
        <w:t xml:space="preserve">García, M. (2019). *Digital Literacy in Latin American Public Libraries*. Journal of Information Science, 45(3), 45-60.</w:t>
      </w:r>
    </w:p>
    <w:p>
      <w:pPr>
        <w:numPr>
          <w:ilvl w:val="0"/>
          <w:numId w:val="1001"/>
        </w:numPr>
        <w:pStyle w:val="Compact"/>
      </w:pPr>
      <w:r>
        <w:t xml:space="preserve">Rodríguez, L., &amp; Fernandez, A. (2021). *Community Resilience Through Library Services in Buenos Aires*. International Journal of Librarianship Studies, 12(1), 89-104.</w:t>
      </w:r>
    </w:p>
    <w:p>
      <w:pPr>
        <w:numPr>
          <w:ilvl w:val="0"/>
          <w:numId w:val="1001"/>
        </w:numPr>
        <w:pStyle w:val="Compact"/>
      </w:pPr>
      <w:r>
        <w:t xml:space="preserve">National Library of Argentina. (2023). *Annual Report on Cultural Heritage Preservation*. Buenos Aires: Editorial del Estado.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Buenos Aires: A Critical Analysis of Information Services in Argentina</dc:title>
  <dc:creator/>
  <dc:language>en</dc:language>
  <cp:keywords/>
  <dcterms:created xsi:type="dcterms:W3CDTF">2026-07-29T17:56:38Z</dcterms:created>
  <dcterms:modified xsi:type="dcterms:W3CDTF">2026-07-29T17:56:38Z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