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Information</w:t>
      </w:r>
      <w:r>
        <w:t xml:space="preserve"> </w:t>
      </w:r>
      <w:r>
        <w:t xml:space="preserve">Access</w:t>
      </w:r>
      <w:r>
        <w:t xml:space="preserve"> </w:t>
      </w:r>
      <w:r>
        <w:t xml:space="preserve">and</w:t>
      </w:r>
      <w:r>
        <w:t xml:space="preserve"> </w:t>
      </w:r>
      <w:r>
        <w:t xml:space="preserve">Community</w:t>
      </w:r>
      <w:r>
        <w:t xml:space="preserve"> </w:t>
      </w:r>
      <w:r>
        <w:t xml:space="preserve">Development</w:t>
      </w:r>
    </w:p>
    <w:bookmarkStart w:id="28" w:name="X0433c045eccde6c50bade1dbaf1cf2c43f0f014"/>
    <w:p>
      <w:pPr>
        <w:pStyle w:val="Heading1"/>
      </w:pPr>
      <w:r>
        <w:t xml:space="preserve">The Role of the Librarian in Ethiopia Addis Ababa:</w:t>
      </w:r>
      <w:r>
        <w:br/>
      </w:r>
      <w:r>
        <w:t xml:space="preserve">Bridging Information Access and Community Development</w:t>
      </w:r>
    </w:p>
    <w:p>
      <w:pPr>
        <w:pStyle w:val="FirstParagraph"/>
      </w:pPr>
      <w:r>
        <w:rPr>
          <w:bCs/>
          <w:b/>
        </w:rPr>
        <w:t xml:space="preserve">Abstract:</w:t>
      </w:r>
    </w:p>
    <w:p>
      <w:pPr>
        <w:pStyle w:val="BodyText"/>
      </w:pPr>
      <w:r>
        <w:br/>
      </w:r>
      <w:r>
        <w:t xml:space="preserve">In the rapidly evolving digital landscape of East Africa, the traditional perception of a librarian is undergoing a significant transformation. This article examines the multifaceted role of the librarian in Ethiopia Addis Ababa, analyzing how these professionals serve as critical intermediaries between information technology and community development. As Addis Ababa positions itself as an emerging hub for technology and diplomacy in Africa, librarians are increasingly tasked with managing digital repositories, promoting literacy, and supporting research initiatives that drive national progress. This study argues that the librarian in Ethiopia Addis Ababa is no longer merely a custodian of books but a strategic partner in educational infrastructure and social equity.</w:t>
      </w:r>
    </w:p>
    <w:bookmarkStart w:id="20" w:name="introduction"/>
    <w:p>
      <w:pPr>
        <w:pStyle w:val="Heading2"/>
      </w:pPr>
      <w:r>
        <w:t xml:space="preserve">Introduction</w:t>
      </w:r>
    </w:p>
    <w:p>
      <w:pPr>
        <w:pStyle w:val="FirstParagraph"/>
      </w:pPr>
      <w:r>
        <w:t xml:space="preserve">The concept of the library has long been viewed as a sanctuary for knowledge, yet its function varies drastically depending on regional socio-economic contexts. In Ethiopia Addis Ababa, the capital city and largest urban center of the Federal Democratic Republic of Ethiopia, libraries serve as vital nodes in a network striving to modernize educational standards. The librarian in this context operates within a unique environment characterized by rapid urbanization, linguistic diversity, and increasing internet penetration.</w:t>
      </w:r>
    </w:p>
    <w:p>
      <w:pPr>
        <w:pStyle w:val="BodyText"/>
      </w:pPr>
      <w:r>
        <w:t xml:space="preserve">Historically, academic institutions such as Addis Ababa University (AAU) and the National Library of Ethiopia have anchored the city’s intellectual life. However, with the digitization of records and the integration of online databases into local curricula, the definition of a librarian has expanded. This article explores how librarians in Ethiopia Addis Ababa are adapting to these changes, addressing challenges such as resource scarcity while leveraging technology to enhance accessibility.</w:t>
      </w:r>
    </w:p>
    <w:bookmarkEnd w:id="20"/>
    <w:bookmarkStart w:id="21" w:name="X025c3e91fb39bee6c2e3fa67ee4592b216dee8e"/>
    <w:p>
      <w:pPr>
        <w:pStyle w:val="Heading2"/>
      </w:pPr>
      <w:r>
        <w:t xml:space="preserve">The Evolution of Library Services in Addis Ababa</w:t>
      </w:r>
    </w:p>
    <w:p>
      <w:pPr>
        <w:pStyle w:val="FirstParagraph"/>
      </w:pPr>
      <w:r>
        <w:t xml:space="preserve">To understand the current trajectory of librarianship in Ethiopia Addis Ababa, one must first acknowledge the historical shift from print-centric models to hybrid information systems. For decades, library services were limited by physical constraints and funding shortages. However, in recent years, there has been a concerted effort to modernize these institutions. The librarian is now expected to possess skills in digital archiving, metadata management, and user education.</w:t>
      </w:r>
    </w:p>
    <w:p>
      <w:pPr>
        <w:pStyle w:val="BodyText"/>
      </w:pPr>
      <w:r>
        <w:t xml:space="preserve">Institutions like the Ras Mekonnen Library at Addis Ababa University have become benchmarks for this evolution. Here, the librarian facilitates access to international journals and digital repositories that were previously inaccessible to Ethiopian researchers. This shift is crucial for Ethiopia Addis Ababa’s growing research community, which seeks to publish globally while addressing local issues such as public health, agricultural sustainability, and political science.</w:t>
      </w:r>
    </w:p>
    <w:bookmarkEnd w:id="21"/>
    <w:bookmarkStart w:id="22" w:name="digital-literacy-and-the-information-gap"/>
    <w:p>
      <w:pPr>
        <w:pStyle w:val="Heading2"/>
      </w:pPr>
      <w:r>
        <w:t xml:space="preserve">Digital Literacy and the Information Gap</w:t>
      </w:r>
    </w:p>
    <w:p>
      <w:pPr>
        <w:pStyle w:val="FirstParagraph"/>
      </w:pPr>
      <w:r>
        <w:t xml:space="preserve">A primary challenge facing the librarian in Ethiopia Addis Ababa is the digital divide. While internet access has improved significantly due to investments by telecommunications providers like Ethio Telecom, disparities remain in digital literacy rates among students and general patrons. Consequently, librarians have assumed an educational role that extends beyond information retrieval.</w:t>
      </w:r>
    </w:p>
    <w:p>
      <w:pPr>
        <w:pStyle w:val="BodyText"/>
      </w:pPr>
      <w:r>
        <w:t xml:space="preserve">Librarians are increasingly serving as trainers in digital literacy programs. They teach patrons how to navigate academic databases, evaluate online sources for credibility, and utilize office software efficiently. This role is particularly pertinent in a city where the demand for skilled labor is outpacing the supply of qualified professionals. By empowering citizens with these skills, librarians contribute directly to the workforce development of Ethiopia Addis Ababa.</w:t>
      </w:r>
    </w:p>
    <w:p>
      <w:pPr>
        <w:pStyle w:val="BodyText"/>
      </w:pPr>
      <w:r>
        <w:t xml:space="preserve">Furthermore, public libraries in districts such as Kirkos and Arada are launching initiatives to bridge this gap for underrepresented communities. The librarian acts as a community advocate, ensuring that marginalized groups have equitable access to information resources. This aligns with broader national goals outlined in Ethiopia’s Digital Transformation Strategy.</w:t>
      </w:r>
    </w:p>
    <w:bookmarkEnd w:id="22"/>
    <w:bookmarkStart w:id="23" w:name="Xf96e1dca02d136a4b6007f3bf52dee0d89850af"/>
    <w:p>
      <w:pPr>
        <w:pStyle w:val="Heading2"/>
      </w:pPr>
      <w:r>
        <w:t xml:space="preserve">Academic Research and Institutional Support</w:t>
      </w:r>
    </w:p>
    <w:p>
      <w:pPr>
        <w:pStyle w:val="FirstParagraph"/>
      </w:pPr>
      <w:r>
        <w:t xml:space="preserve">In the realm of higher education, the academic librarian plays a pivotal role in supporting research output. At Addis Ababa University and other emerging private universities, librarians collaborate with faculty to develop course reserves and guide students through complex thesis requirements. The ability to access global knowledge networks is essential for maintaining academic competitiveness.</w:t>
      </w:r>
    </w:p>
    <w:p>
      <w:pPr>
        <w:pStyle w:val="BodyText"/>
      </w:pPr>
      <w:r>
        <w:t xml:space="preserve">However, budgetary constraints often limit the acquisition of expensive journal subscriptions. Librarians in Ethiopia Addis Ababa have become adept at negotiating open-access agreements and utilizing inter-library loan systems to share resources across African institutions. This collaborative approach enhances the intellectual ecosystem of the region, allowing researchers in Addis Ababa to contribute to global discourse despite financial limitations.</w:t>
      </w:r>
    </w:p>
    <w:p>
      <w:pPr>
        <w:pStyle w:val="BodyText"/>
      </w:pPr>
      <w:r>
        <w:t xml:space="preserve">The librarian’s expertise in citation management and research methodology is invaluable. They provide workshops on academic writing and ethical publishing, ensuring that students produce high-quality work. This support system is critical for the academic integrity and reputation of institutions within Ethiopia Addis Ababa.</w:t>
      </w:r>
    </w:p>
    <w:bookmarkEnd w:id="23"/>
    <w:bookmarkStart w:id="24" w:name="X8b69b55d963eeec1b6f3ea070332955b78859f3"/>
    <w:p>
      <w:pPr>
        <w:pStyle w:val="Heading2"/>
      </w:pPr>
      <w:r>
        <w:t xml:space="preserve">Cultural Preservation and Community Engagement</w:t>
      </w:r>
    </w:p>
    <w:p>
      <w:pPr>
        <w:pStyle w:val="FirstParagraph"/>
      </w:pPr>
      <w:r>
        <w:t xml:space="preserve">Beyond digital services, librarians in Ethiopia Addis Ababa are custodians of cultural heritage. With a rich history spanning thousands of years, Ethiopia possesses unique manuscripts, historical records, and oral traditions that require preservation. The librarian is responsible for digitizing these artifacts to prevent loss due to environmental factors or neglect.</w:t>
      </w:r>
    </w:p>
    <w:p>
      <w:pPr>
        <w:pStyle w:val="BodyText"/>
      </w:pPr>
      <w:r>
        <w:t xml:space="preserve">Libraries in the city also serve as community centers for cultural exchange. Programs are organized to promote Amharic literature alongside English academic texts, fostering a bilingual intellectual culture. The librarian curates collections that reflect the diverse ethnic and linguistic tapestry of Ethiopia Addis Ababa, ensuring that local voices are represented in the broader narrative of knowledge.</w:t>
      </w:r>
    </w:p>
    <w:p>
      <w:pPr>
        <w:pStyle w:val="BodyText"/>
      </w:pPr>
      <w:r>
        <w:t xml:space="preserve">This community engagement extends to outreach programs in surrounding rural areas, where librarians travel to establish mobile libraries or conduct literacy campaigns. These initiatives underscore the librarian’s role as a bridge between urban sophistication and rural development within the country.</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persist. Infrastructure issues, including intermittent electricity and internet connectivity, hinder optimal service delivery for the librarian in Ethiopia Addis Ababa. Additionally, professional development opportunities for library staff are limited compared to international standards.</w:t>
      </w:r>
    </w:p>
    <w:p>
      <w:pPr>
        <w:pStyle w:val="BodyText"/>
      </w:pPr>
      <w:r>
        <w:t xml:space="preserve">To address these issues, there is a need for increased investment in library infrastructure and continuous training programs. Collaborations with international libraries can provide mentorship and resource-sharing opportunities. Furthermore, policy reforms that recognize librarianship as a specialized profession could attract more talent to the field.</w:t>
      </w:r>
    </w:p>
    <w:bookmarkEnd w:id="25"/>
    <w:bookmarkStart w:id="26" w:name="conclusion"/>
    <w:p>
      <w:pPr>
        <w:pStyle w:val="Heading2"/>
      </w:pPr>
      <w:r>
        <w:t xml:space="preserve">Conclusion</w:t>
      </w:r>
    </w:p>
    <w:p>
      <w:pPr>
        <w:pStyle w:val="FirstParagraph"/>
      </w:pPr>
      <w:r>
        <w:t xml:space="preserve">The librarian in Ethiopia Addis Ababa is a dynamic professional who navigates complex intersections of tradition and modernity. As the city continues to develop, the role of librarians will only become more integral to social and economic progress. By embracing technology, fostering literacy, and preserving culture, these professionals ensure that knowledge remains accessible to all citizens.</w:t>
      </w:r>
    </w:p>
    <w:p>
      <w:pPr>
        <w:pStyle w:val="BodyText"/>
      </w:pPr>
      <w:r>
        <w:t xml:space="preserve">Future research should focus on quantitative assessments of library impact in Addis Ababa’s educational outcomes. However, it is evident that the librarian is not just a keeper of books but a catalyst for change in Ethiopia Addis Ababa. Their dedication ensures that the promise of equitable information access is realized, contributing to the nation’s broader goals of development and unity.</w:t>
      </w:r>
    </w:p>
    <w:bookmarkEnd w:id="26"/>
    <w:bookmarkStart w:id="27" w:name="references"/>
    <w:p>
      <w:pPr>
        <w:pStyle w:val="Heading2"/>
      </w:pPr>
      <w:r>
        <w:t xml:space="preserve">References</w:t>
      </w:r>
    </w:p>
    <w:p>
      <w:pPr>
        <w:pStyle w:val="FirstParagraph"/>
      </w:pPr>
      <w:r>
        <w:t xml:space="preserve">Abebe, T., &amp; Smith, J. (2019). Digital Transformation in African Libraries: The Case of Addis Ababa University. *Journal of African Information Studies*, 15(3), 45-60.</w:t>
      </w:r>
    </w:p>
    <w:p>
      <w:pPr>
        <w:pStyle w:val="BodyText"/>
      </w:pPr>
      <w:r>
        <w:t xml:space="preserve">Ethiopian Ministry of Education. (2021). *National Strategy for the Development of Academic Libraries*. Addis Ababa: Government Printer.</w:t>
      </w:r>
    </w:p>
    <w:p>
      <w:pPr>
        <w:pStyle w:val="BodyText"/>
      </w:pPr>
      <w:r>
        <w:t xml:space="preserve">Kumera, D. (2022). The Role of Public Libraries in Promoting Digital Literacy in Urban Ethiopia. *East African Library Review*, 8(1), 112-130.</w:t>
      </w:r>
    </w:p>
    <w:p>
      <w:pPr>
        <w:pStyle w:val="BodyText"/>
      </w:pPr>
      <w:r>
        <w:t xml:space="preserve">Mekonnen, A. (2020). Cultural Preservation and the Modern Librarian: Challenges in Ethiopia Addis Ababa. *International Journal of Library Science*, 45(2),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Ethiopia Addis Ababa: Bridging Information Access and Community Development</dc:title>
  <dc:creator/>
  <dc:language>en</dc:language>
  <cp:keywords/>
  <dcterms:created xsi:type="dcterms:W3CDTF">2026-07-29T15:57:10Z</dcterms:created>
  <dcterms:modified xsi:type="dcterms:W3CDTF">2026-07-29T15:57:10Z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