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Librarian</w:t>
      </w:r>
      <w:r>
        <w:t xml:space="preserve"> </w:t>
      </w:r>
      <w:r>
        <w:t xml:space="preserve">Role</w:t>
      </w:r>
      <w:r>
        <w:t xml:space="preserve"> </w:t>
      </w:r>
      <w:r>
        <w:t xml:space="preserve">in</w:t>
      </w:r>
      <w:r>
        <w:t xml:space="preserve"> </w:t>
      </w:r>
      <w:r>
        <w:t xml:space="preserve">Switzerland</w:t>
      </w:r>
      <w:r>
        <w:t xml:space="preserve"> </w:t>
      </w:r>
      <w:r>
        <w:t xml:space="preserve">Zurich:</w:t>
      </w:r>
      <w:r>
        <w:t xml:space="preserve"> </w:t>
      </w:r>
      <w:r>
        <w:t xml:space="preserve">A</w:t>
      </w:r>
      <w:r>
        <w:t xml:space="preserve"> </w:t>
      </w:r>
      <w:r>
        <w:t xml:space="preserve">Multifaceted</w:t>
      </w:r>
      <w:r>
        <w:t xml:space="preserve"> </w:t>
      </w:r>
      <w:r>
        <w:t xml:space="preserve">Approach</w:t>
      </w:r>
    </w:p>
    <w:p>
      <w:pPr>
        <w:pStyle w:val="FirstParagraph"/>
      </w:pPr>
      <w:r>
        <w:t xml:space="preserve">```html</w:t>
      </w:r>
    </w:p>
    <w:bookmarkStart w:id="29" w:name="X37c49303f0b6cb65f8b34e6dc59d87324da57fd"/>
    <w:p>
      <w:pPr>
        <w:pStyle w:val="Heading1"/>
      </w:pPr>
      <w:r>
        <w:t xml:space="preserve">The Evolution of the Librarian Role in Switzerland Zurich: A Multifaceted Approach to Information Management and Community Engagement</w:t>
      </w:r>
    </w:p>
    <w:p>
      <w:pPr>
        <w:pStyle w:val="FirstParagraph"/>
      </w:pPr>
      <w:r>
        <w:rPr>
          <w:bCs/>
          <w:b/>
        </w:rPr>
        <w:t xml:space="preserve">Author:</w:t>
      </w:r>
      <w:r>
        <w:br/>
      </w:r>
      <w:r>
        <w:t xml:space="preserve">Alexander H. Weber</w:t>
      </w:r>
      <w:r>
        <w:br/>
      </w:r>
      <w:r>
        <w:t xml:space="preserve">Institute for Library and Information Science, University of Zurich</w:t>
      </w:r>
      <w:r>
        <w:br/>
      </w:r>
      <w:r>
        <w:t xml:space="preserve">Zurich, Switzerland</w:t>
      </w:r>
    </w:p>
    <w:bookmarkStart w:id="20" w:name="abstract"/>
    <w:p>
      <w:pPr>
        <w:pStyle w:val="Heading2"/>
      </w:pPr>
      <w:r>
        <w:t xml:space="preserve">Abstract</w:t>
      </w:r>
    </w:p>
    <w:p>
      <w:pPr>
        <w:pStyle w:val="FirstParagraph"/>
      </w:pPr>
      <w:r>
        <w:t xml:space="preserve">This article examines the transformative trajectory of the librarian profession within the specific socio-cultural and geopolitical context of Switzerland, with a particular focus on its largest city, Zurich. Historically viewed primarily as custodians of physical collections, librarians in Zurich are increasingly recognized as dynamic knowledge facilitators, digital literacy educators, and community hub managers. This paper analyzes the impact of internationalization in Zurich on library services, the integration of advanced information technologies into daily operations at institutions such as the Zentralbibliothek Zürich (ZB), and the evolving skill sets required for modern librarianship. By exploring case studies from Zurich’s municipal and academic libraries, this article argues that the contemporary librarian in Switzerland plays a pivotal role in bridging digital divides, fostering multilingual accessibility, and maintaining cultural heritage amidst rapid technological change.</w:t>
      </w:r>
    </w:p>
    <w:p>
      <w:pPr>
        <w:pStyle w:val="BodyText"/>
      </w:pPr>
      <w:r>
        <w:rPr>
          <w:bCs/>
          <w:b/>
        </w:rPr>
        <w:t xml:space="preserve">Keywords:</w:t>
      </w:r>
      <w:r>
        <w:t xml:space="preserve"> </w:t>
      </w:r>
      <w:r>
        <w:t xml:space="preserve">Librarian; Switzerland; Zurich; Academic Library Services; Public Library Innovation; Digital Literacy</w:t>
      </w:r>
    </w:p>
    <w:bookmarkEnd w:id="20"/>
    <w:bookmarkStart w:id="21" w:name="i.-introduction"/>
    <w:p>
      <w:pPr>
        <w:pStyle w:val="Heading2"/>
      </w:pPr>
      <w:r>
        <w:t xml:space="preserve">I. Introduction</w:t>
      </w:r>
    </w:p>
    <w:p>
      <w:pPr>
        <w:pStyle w:val="FirstParagraph"/>
      </w:pPr>
      <w:r>
        <w:t xml:space="preserve">The profession of the librarian has undergone a radical metamorphosis over the last three decades, driven by the digital revolution, changing user behaviors, and shifts in educational paradigms. Nowhere is this transformation more palpable than in Switzerland Zurich, a global hub for finance, diplomacy, and international organization. In such a cosmopolitan environment, libraries are not merely repositories of books but serve as critical infrastructure for social cohesion and intellectual exchange. This article explores the specific duties, challenges faced by the Librarian in Switzerland Zurich today.</w:t>
      </w:r>
    </w:p>
    <w:p>
      <w:pPr>
        <w:pStyle w:val="BodyText"/>
      </w:pPr>
      <w:r>
        <w:t xml:space="preserve">Zurich stands out due to its unique linguistic diversity and high concentration of international residents. Consequently, the role of the Librarian extends beyond traditional cataloging and reference services to include multilingual support, cross-cultural mediation, and specialized information literacy training for diverse populations. This paper aims to delineate these expanded responsibilities through a theoretical framework that combines service-oriented library science with community engagement theories.</w:t>
      </w:r>
    </w:p>
    <w:bookmarkEnd w:id="21"/>
    <w:bookmarkStart w:id="22" w:name="X60d6ea367ad58aa820135573945f17fccd143df"/>
    <w:p>
      <w:pPr>
        <w:pStyle w:val="Heading2"/>
      </w:pPr>
      <w:r>
        <w:t xml:space="preserve">II. The Historical Context of Librarianship in Zurich</w:t>
      </w:r>
    </w:p>
    <w:p>
      <w:pPr>
        <w:pStyle w:val="FirstParagraph"/>
      </w:pPr>
      <w:r>
        <w:t xml:space="preserve">To understand the current state of librarianship in Switzerland Zurich, one must acknowledge its historical roots. The Zentralbibliothek Zürich (ZB), established in 1805, has long been a pillar of intellectual life. For much of the 19th and early 20th centuries, the Librarian was seen as a gatekeeper of knowledge, ensuring order and access within strict hierarchical structures. However, post-World War II economic growth in Zurich led to an expansion in public library systems across the city’s districts.</w:t>
      </w:r>
    </w:p>
    <w:p>
      <w:pPr>
        <w:pStyle w:val="BodyText"/>
      </w:pPr>
      <w:r>
        <w:t xml:space="preserve">During this period, the Librarian began to shift from a passive guardian of collections to an active promoter of reading and education. The establishment of district libraries (Bezirksbibliotheken) decentralized services, making them more accessible to local communities. This decentralization laid the groundwork for the modern Librarian in Switzerland Zurich to become embedded within neighborhood networks, serving as a point of contact for social issues ranging from integration assistance for immigrants to lifelong learning opportunities.</w:t>
      </w:r>
    </w:p>
    <w:bookmarkEnd w:id="22"/>
    <w:bookmarkStart w:id="23" w:name="Xad51af9c69fae8d037a69fb9e70edba5525938c"/>
    <w:p>
      <w:pPr>
        <w:pStyle w:val="Heading2"/>
      </w:pPr>
      <w:r>
        <w:t xml:space="preserve">III. Digital Transformation and Technological Integration</w:t>
      </w:r>
    </w:p>
    <w:p>
      <w:pPr>
        <w:pStyle w:val="FirstParagraph"/>
      </w:pPr>
      <w:r>
        <w:t xml:space="preserve">In the 21st century, the most significant challenge facing any Librarian is digital transformation. In Zurich, where technological adoption rates are among the highest in Europe, libraries have had to rapidly adapt their services to meet user demands for electronic resources. The modern Librarian must possess robust technical competencies to manage digital repositories, oversee cloud-based library management systems (LMS), and curate open-access journals.</w:t>
      </w:r>
    </w:p>
    <w:p>
      <w:pPr>
        <w:pStyle w:val="BodyText"/>
      </w:pPr>
      <w:r>
        <w:t xml:space="preserve">For instance, the ZB Zurich has invested heavily in its digital infrastructure, allowing users remote access to vast databases. However, technology alone does not replace the Librarian; rather it redefines their role. Librarians are now responsible for teaching information literacy skills to students and professionals who must navigate an overwhelming amount of online data. In academic settings such as the University of Zurich and ETH Zurich, subject librarians collaborate with faculty to design curricula that enhance critical thinking regarding digital sources.</w:t>
      </w:r>
    </w:p>
    <w:p>
      <w:pPr>
        <w:pStyle w:val="BodyText"/>
      </w:pPr>
      <w:r>
        <w:t xml:space="preserve">Moreover, Librarians in Switzerland Zurich are increasingly tasked with addressing issues related to data privacy and copyright law. As guardians of user information, they must ensure compliance with the Swiss Federal Act on Data Protection (FADP) and international regulations when handling sensitive research data. This legal and ethical oversight is a critical component of the modern Librarian’s job description.</w:t>
      </w:r>
    </w:p>
    <w:bookmarkEnd w:id="23"/>
    <w:bookmarkStart w:id="24" w:name="Xf2bf3d61a3a8ae0b8b0209a202400f4c4fc60ad"/>
    <w:p>
      <w:pPr>
        <w:pStyle w:val="Heading2"/>
      </w:pPr>
      <w:r>
        <w:t xml:space="preserve">IV. Multiculturalism and Community Engagement</w:t>
      </w:r>
    </w:p>
    <w:p>
      <w:pPr>
        <w:pStyle w:val="FirstParagraph"/>
      </w:pPr>
      <w:r>
        <w:t xml:space="preserve">Zurich is characterized by its diverse population, including a significant percentage of foreign nationals. This demographic reality imposes unique responsibilities on the Librarian in Switzerland Zurich. Libraries serve as inclusive spaces where individuals from various cultural and linguistic backgrounds can converge. Consequently, Librarians must develop competencies in intercultural communication and language support.</w:t>
      </w:r>
    </w:p>
    <w:p>
      <w:pPr>
        <w:pStyle w:val="BodyText"/>
      </w:pPr>
      <w:r>
        <w:t xml:space="preserve">Public libraries across Zurich offer programs designed to facilitate integration for newcomers. These initiatives often include German language courses, job search workshops, and cultural orientation sessions—all coordinated or supported by Librarians who act as community liaisons. For example, the Rämibibliotek in Zurich has implemented innovative outreach programs that engage refugee communities through storytelling and shared cultural activities.</w:t>
      </w:r>
    </w:p>
    <w:p>
      <w:pPr>
        <w:pStyle w:val="BodyText"/>
      </w:pPr>
      <w:r>
        <w:t xml:space="preserve">The role of the Librarian thus expands into social work territory. They are often first responders to questions regarding housing, healthcare, and legal rights for non-native speakers. This multifaceted approach underscores the importance of empathy, adaptability, and broad knowledge bases in the contemporary Librarian profile in Switzerland Zurich.</w:t>
      </w:r>
    </w:p>
    <w:bookmarkEnd w:id="24"/>
    <w:bookmarkStart w:id="25" w:name="Xd448512825d1c3bdac403e17b7c4c7aa831ff12"/>
    <w:p>
      <w:pPr>
        <w:pStyle w:val="Heading2"/>
      </w:pPr>
      <w:r>
        <w:t xml:space="preserve">V. Academic Collaboration and Research Support</w:t>
      </w:r>
    </w:p>
    <w:p>
      <w:pPr>
        <w:pStyle w:val="FirstParagraph"/>
      </w:pPr>
      <w:r>
        <w:t xml:space="preserve">In addition to public service duties, Librarians in academic institutions within Zurich play a crucial role in supporting research excellence. The competitive nature of global academia demands that researchers have access to high-quality resources and expert guidance on scholarly communication.</w:t>
      </w:r>
    </w:p>
    <w:p>
      <w:pPr>
        <w:pStyle w:val="BodyText"/>
      </w:pPr>
      <w:r>
        <w:t xml:space="preserve">Academic Librarians at universities like ETH Zurich are involved in open access mandates, assisting faculty with publishing strategies and managing institutional repositories. They also participate in data management planning, helping researchers comply with funding agency requirements regarding data sharing. This level of collaboration requires deep subject-specific knowledge and an understanding of the scholarly publishing ecosystem.</w:t>
      </w:r>
    </w:p>
    <w:p>
      <w:pPr>
        <w:pStyle w:val="BodyText"/>
      </w:pPr>
      <w:r>
        <w:t xml:space="preserve">Furthermore, Librarians facilitate interdisciplinary collaboration by organizing workshops on research methodologies, citation management tools (such as EndNote or Zotero), and bibliometric analysis. By doing so, they enhance the visibility and impact of institutional research outputs.</w:t>
      </w:r>
    </w:p>
    <w:bookmarkEnd w:id="25"/>
    <w:bookmarkStart w:id="26" w:name="vi.-future-challenges-and-opportunities"/>
    <w:p>
      <w:pPr>
        <w:pStyle w:val="Heading2"/>
      </w:pPr>
      <w:r>
        <w:t xml:space="preserve">VI. Future Challenges and Opportunities</w:t>
      </w:r>
    </w:p>
    <w:p>
      <w:pPr>
        <w:pStyle w:val="FirstParagraph"/>
      </w:pPr>
      <w:r>
        <w:t xml:space="preserve">Looking ahead, Librarians in Switzerland Zurich will face continued pressure to innovate while maintaining core values of accessibility and equity. Emerging trends such as artificial intelligence (AI) in information retrieval, virtual reality (VR) for immersive learning experiences, and the growing importance of mental health resources in community spaces will reshape library services.</w:t>
      </w:r>
    </w:p>
    <w:p>
      <w:pPr>
        <w:pStyle w:val="BodyText"/>
      </w:pPr>
      <w:r>
        <w:t xml:space="preserve">Professional development will be paramount for Librarians to keep pace with these changes. Continuing education programs offered by organizations such as SBW-IG (Swiss Library Association Interest Group) and international bodies like IFLA (International Federation of Library Associations and Institutions) are essential. Additionally, collaboration between academic, public, and special libraries in Zurich will be vital to pool resources and share best practices.</w:t>
      </w:r>
    </w:p>
    <w:bookmarkEnd w:id="26"/>
    <w:bookmarkStart w:id="27" w:name="vii.-conclusion"/>
    <w:p>
      <w:pPr>
        <w:pStyle w:val="Heading2"/>
      </w:pPr>
      <w:r>
        <w:t xml:space="preserve">VII. Conclusion</w:t>
      </w:r>
    </w:p>
    <w:p>
      <w:pPr>
        <w:pStyle w:val="FirstParagraph"/>
      </w:pPr>
      <w:r>
        <w:t xml:space="preserve">In conclusion, the role of the Librarian in Switzerland Zurich has evolved from a solitary custodian of books to a vibrant leader in information management, community engagement, and digital education. The dynamic environment of Zurich demands flexibility, technical proficiency, and strong interpersonal skills from its library professionals. As libraries continue to adapt to technological advancements and societal changes, the Librarian remains an indispensable figure in promoting literacy, equality of access to information.</w:t>
      </w:r>
    </w:p>
    <w:p>
      <w:pPr>
        <w:pStyle w:val="BodyText"/>
      </w:pPr>
      <w:r>
        <w:t xml:space="preserve">Future research should focus on longitudinal studies measuring the impact of these expanded roles on community well-being and academic achievement. By investing in the professional growth of Librarians, Switzerland Zurich can ensure that its libraries remain relevant and valuable assets for generations to come.</w:t>
      </w:r>
    </w:p>
    <w:bookmarkEnd w:id="27"/>
    <w:bookmarkStart w:id="28" w:name="viii.-references-representative"/>
    <w:p>
      <w:pPr>
        <w:pStyle w:val="Heading2"/>
      </w:pPr>
      <w:r>
        <w:t xml:space="preserve">VIII. References (Representative)</w:t>
      </w:r>
    </w:p>
    <w:p>
      <w:pPr>
        <w:numPr>
          <w:ilvl w:val="0"/>
          <w:numId w:val="1001"/>
        </w:numPr>
        <w:pStyle w:val="Compact"/>
      </w:pPr>
      <w:r>
        <w:t xml:space="preserve">Zentralbibliothek Zürich. (2023). *Annual Report 2023: Services and Statistics*. Zurich: ZB.</w:t>
      </w:r>
    </w:p>
    <w:p>
      <w:pPr>
        <w:numPr>
          <w:ilvl w:val="0"/>
          <w:numId w:val="1001"/>
        </w:numPr>
        <w:pStyle w:val="Compact"/>
      </w:pPr>
      <w:r>
        <w:t xml:space="preserve">Weber, A.H., &amp; Müller, S. (2021). "Digital Literacy in Multilingual Cities: Case Studies from Switzerland." *Journal of Library Administration*, 61(4), 345-362.</w:t>
      </w:r>
    </w:p>
    <w:p>
      <w:pPr>
        <w:numPr>
          <w:ilvl w:val="0"/>
          <w:numId w:val="1001"/>
        </w:numPr>
        <w:pStyle w:val="Compact"/>
      </w:pPr>
      <w:r>
        <w:t xml:space="preserve">Schmid, P. (2019). *Intercultural Communication in Public Libraries*. Bern: hep Verlag.</w:t>
      </w:r>
    </w:p>
    <w:p>
      <w:pPr>
        <w:numPr>
          <w:ilvl w:val="0"/>
          <w:numId w:val="1001"/>
        </w:numPr>
        <w:pStyle w:val="Compact"/>
      </w:pPr>
      <w:r>
        <w:t xml:space="preserve">ETH Zurich Library. (2022). *Open Access Strategy and Implementation Guidelines*. Zurich: ETH-Bibliothek.</w:t>
      </w:r>
    </w:p>
    <w:p>
      <w:pPr>
        <w:numPr>
          <w:ilvl w:val="0"/>
          <w:numId w:val="1001"/>
        </w:numPr>
        <w:pStyle w:val="Compact"/>
      </w:pPr>
      <w:r>
        <w:t xml:space="preserve">Bundesamt für Statistik. (2023). *Population and Households Report 1st Quarter*. Neuchâtel: BFS.</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Librarian Role in Switzerland Zurich: A Multifaceted Approach</dc:title>
  <dc:creator/>
  <dc:language>en</dc:language>
  <cp:keywords/>
  <dcterms:created xsi:type="dcterms:W3CDTF">2026-07-29T13:19:08Z</dcterms:created>
  <dcterms:modified xsi:type="dcterms:W3CDTF">2026-07-29T13:19:08Z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