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Contemporary</w:t>
      </w:r>
      <w:r>
        <w:t xml:space="preserve"> </w:t>
      </w:r>
      <w:r>
        <w:t xml:space="preserve">Port</w:t>
      </w:r>
      <w:r>
        <w:t xml:space="preserve"> </w:t>
      </w:r>
      <w:r>
        <w:t xml:space="preserve">Infrastructure</w:t>
      </w:r>
      <w:r>
        <w:t xml:space="preserve"> </w:t>
      </w:r>
      <w:r>
        <w:t xml:space="preserve">of</w:t>
      </w:r>
      <w:r>
        <w:t xml:space="preserve"> </w:t>
      </w:r>
      <w:r>
        <w:t xml:space="preserve">Rio</w:t>
      </w:r>
      <w:r>
        <w:t xml:space="preserve"> </w:t>
      </w:r>
      <w:r>
        <w:t xml:space="preserve">de</w:t>
      </w:r>
      <w:r>
        <w:t xml:space="preserve"> </w:t>
      </w:r>
      <w:r>
        <w:t xml:space="preserve">Janeiro</w:t>
      </w:r>
    </w:p>
    <w:bookmarkStart w:id="30" w:name="Xbb7bbd69eb14ef0b136dc5af9519e5cf24fd61d"/>
    <w:p>
      <w:pPr>
        <w:pStyle w:val="Heading1"/>
      </w:pPr>
      <w:r>
        <w:t xml:space="preserve">The Role of the Marine Engineer in the Contemporary Port Infrastructure of Rio de Janeiro</w:t>
      </w:r>
    </w:p>
    <w:p>
      <w:pPr>
        <w:pStyle w:val="FirstParagraph"/>
      </w:pPr>
      <w:r>
        <w:rPr>
          <w:bCs/>
          <w:b/>
        </w:rPr>
        <w:t xml:space="preserve">Abstract:</w:t>
      </w:r>
    </w:p>
    <w:p>
      <w:pPr>
        <w:pStyle w:val="BodyText"/>
      </w:pPr>
      <w:r>
        <w:br/>
      </w:r>
    </w:p>
    <w:p>
      <w:pPr>
        <w:pStyle w:val="BodyText"/>
      </w:pPr>
      <w:r>
        <w:t xml:space="preserve">This article examines the critical role of the marine engineer within the strategic maritime sector of Brazil, with a specific focus on Rio de Janeiro. As one of the most historically significant and economically vital ports in South America, Rio de Janeiro serves as a complex case study for understanding how marine engineering principles underpin modern logistical efficiency, environmental sustainability, and structural safety. The article explores the technical challenges associated with aging port infrastructure versus new deep-water expansions in Guanabara Bay. Furthermore it analyzes the regulatory framework enforced by Brazilian maritime authorities and discusses future trends including green shipping corridors digital twin technologies and automation in port operations. By integrating local geographical constraints with global engineering standards this paper aims to highlight the indispensable contribution of marine engineers to Brazil’s economic sovereignty.</w:t>
      </w:r>
    </w:p>
    <w:p>
      <w:pPr>
        <w:pStyle w:val="BodyText"/>
      </w:pPr>
      <w:r>
        <w:br/>
      </w:r>
    </w:p>
    <w:p>
      <w:pPr>
        <w:pStyle w:val="BodyText"/>
      </w:pPr>
      <w:r>
        <w:rPr>
          <w:bCs/>
          <w:b/>
        </w:rPr>
        <w:t xml:space="preserve">Keywords:</w:t>
      </w:r>
      <w:r>
        <w:t xml:space="preserve"> </w:t>
      </w:r>
      <w:r>
        <w:t xml:space="preserve">Marine Engineering, Port Infrastructure, Rio de Janeiro, Brazilian Maritime Sector, Sustainable Logistics.</w:t>
      </w:r>
    </w:p>
    <w:bookmarkStart w:id="20" w:name="introduction"/>
    <w:p>
      <w:pPr>
        <w:pStyle w:val="Heading2"/>
      </w:pPr>
      <w:r>
        <w:t xml:space="preserve">1. Introduction</w:t>
      </w:r>
    </w:p>
    <w:p>
      <w:pPr>
        <w:pStyle w:val="FirstParagraph"/>
      </w:pPr>
      <w:r>
        <w:br/>
      </w:r>
      <w:r>
        <w:t xml:space="preserve">The maritime industry remains the backbone of global trade handling over eighty percent of international goods by volume. In Brazil this reliance on sea transport is magnified due to the country’s vast coastline and interior geography which limits land-based logistical options for many commodities such as iron ore soybeans and crude oil. Within this national context, Rio de Janeiro stands out not only for its cultural significance but also as a pivotal hub for energy exports particularly from pre-salt oil fields. The complexity of managing heavy industrial vessels navigating the narrow channels of Guanabara Bay while maintaining ecological balance requires sophisticated engineering solutions.</w:t>
      </w:r>
    </w:p>
    <w:p>
      <w:pPr>
        <w:pStyle w:val="BodyText"/>
      </w:pPr>
      <w:r>
        <w:br/>
      </w:r>
    </w:p>
    <w:p>
      <w:pPr>
        <w:pStyle w:val="BodyText"/>
      </w:pPr>
      <w:r>
        <w:t xml:space="preserve">The profession of the marine engineer has evolved significantly over the last two decades. No longer confined merely to ship propulsion and maintenance, modern marine engineers in Rio de Janeiro are tasked with overseeing port terminal operations designing underwater foundations for new breakwaters optimizing fuel consumption systems for large container ships and ensuring compliance with strict environmental regulations set by both national bodies like IBAMA (Instituto Brasileiro do Meio Ambiente e dos Recursos Naturais Renováveis) and international conventions such as MARPOL.</w:t>
      </w:r>
    </w:p>
    <w:p>
      <w:pPr>
        <w:pStyle w:val="BodyText"/>
      </w:pPr>
      <w:r>
        <w:br/>
      </w:r>
    </w:p>
    <w:bookmarkEnd w:id="20"/>
    <w:bookmarkStart w:id="21" w:name="historical-context"/>
    <w:p>
      <w:pPr>
        <w:pStyle w:val="Heading2"/>
      </w:pPr>
      <w:r>
        <w:t xml:space="preserve">2. Historical Context of Port Engineering in Rio de Janeiro</w:t>
      </w:r>
    </w:p>
    <w:p>
      <w:pPr>
        <w:pStyle w:val="FirstParagraph"/>
      </w:pPr>
      <w:r>
        <w:br/>
      </w:r>
    </w:p>
    <w:p>
      <w:pPr>
        <w:pStyle w:val="BodyText"/>
      </w:pPr>
      <w:r>
        <w:t xml:space="preserve">Rio de Janeiro’s port history dates back to the colonial era where early maritime activities relied on rudimentary docking facilities. However it was during the twentieth century that systematic marine engineering interventions began shaping the modern harbor layout. The construction of moles (breakwaters) and dredging operations were essential to accommodate increasingly larger vessels during Brazil’s industrialization phase.</w:t>
      </w:r>
    </w:p>
    <w:p>
      <w:pPr>
        <w:pStyle w:val="BodyText"/>
      </w:pPr>
      <w:r>
        <w:br/>
      </w:r>
    </w:p>
    <w:p>
      <w:pPr>
        <w:pStyle w:val="BodyText"/>
      </w:pPr>
      <w:r>
        <w:t xml:space="preserve">Despite these advancements much of the infrastructure in Old Port areas suffered from neglect leading to operational inefficiencies until recent revitalization projects initiated by the federal government under the PAC (Programa de Aceleração do Crescimento). These initiatives demanded rigorous engineering assessments involving soil mechanics fluid dynamics and structural integrity analysis all competencies central to contemporary marine engineering practice.</w:t>
      </w:r>
    </w:p>
    <w:p>
      <w:pPr>
        <w:pStyle w:val="BodyText"/>
      </w:pPr>
      <w:r>
        <w:br/>
      </w:r>
    </w:p>
    <w:bookmarkEnd w:id="21"/>
    <w:bookmarkStart w:id="25" w:name="technical-challenges"/>
    <w:p>
      <w:pPr>
        <w:pStyle w:val="Heading2"/>
      </w:pPr>
      <w:r>
        <w:t xml:space="preserve">3. Technical Challenges and Engineering Solutions</w:t>
      </w:r>
    </w:p>
    <w:p>
      <w:pPr>
        <w:pStyle w:val="FirstParagraph"/>
      </w:pPr>
      <w:r>
        <w:br/>
      </w:r>
    </w:p>
    <w:bookmarkStart w:id="22" w:name="X5a0d17a4e0906768f44c248bfb3eccb954ad1db"/>
    <w:p>
      <w:pPr>
        <w:pStyle w:val="Heading3"/>
      </w:pPr>
      <w:r>
        <w:t xml:space="preserve">3.1 Navigational Safety and Dredging Operations</w:t>
      </w:r>
    </w:p>
    <w:p>
      <w:pPr>
        <w:pStyle w:val="FirstParagraph"/>
      </w:pPr>
      <w:r>
        <w:t xml:space="preserve">One of the primary responsibilities of marine engineers operating in Rio de Janeiro involves managing navigational channels through controlled dredging activities. Given the sedimentation rates in Guanabara Bay continuous monitoring using sonar mapping bathymetric surveys and hydrodynamic modeling is required to ensure safe passage for supertankers carrying liquefied natural gas (LNG) and crude oil.</w:t>
      </w:r>
    </w:p>
    <w:p>
      <w:pPr>
        <w:pStyle w:val="BodyText"/>
      </w:pPr>
      <w:r>
        <w:br/>
      </w:r>
    </w:p>
    <w:bookmarkEnd w:id="22"/>
    <w:bookmarkStart w:id="23" w:name="Xa00468e2e32c2e33f2f3024b80642f42327b2be"/>
    <w:p>
      <w:pPr>
        <w:pStyle w:val="Heading3"/>
      </w:pPr>
      <w:r>
        <w:t xml:space="preserve">3.2 Structural Integrity of Terminal Facilities</w:t>
      </w:r>
    </w:p>
    <w:p>
      <w:pPr>
        <w:pStyle w:val="FirstParagraph"/>
      </w:pPr>
      <w:r>
        <w:t xml:space="preserve">The increasing tonnage of vessels calling at terminals like the Port of Açu nearby but influencing logistics linked to Rio necessitates robust structural designs. Marine engineers utilize finite element analysis software to predict stress distributions on piles quay walls and fender systems exposed to corrosive saltwater environments dynamic wave loads and vessel impact forces.</w:t>
      </w:r>
    </w:p>
    <w:p>
      <w:pPr>
        <w:pStyle w:val="BodyText"/>
      </w:pPr>
      <w:r>
        <w:br/>
      </w:r>
    </w:p>
    <w:bookmarkEnd w:id="23"/>
    <w:bookmarkStart w:id="24" w:name="environmental-sustainability"/>
    <w:p>
      <w:pPr>
        <w:pStyle w:val="Heading3"/>
      </w:pPr>
      <w:r>
        <w:t xml:space="preserve">3.3 Environmental Sustainability</w:t>
      </w:r>
    </w:p>
    <w:p>
      <w:pPr>
        <w:pStyle w:val="FirstParagraph"/>
      </w:pPr>
      <w:r>
        <w:t xml:space="preserve">Brazil faces intense scrutiny regarding environmental protection especially concerning marine ecosystems in Rio de Janeiro waters. Marine engineers play a crucial role in implementing ballast water management systems reducing greenhouse gas emissions from port machinery and designing shore power connections that allow ships to shut down auxiliary engines while docked thereby minimizing air pollution affecting urban populations.</w:t>
      </w:r>
    </w:p>
    <w:p>
      <w:pPr>
        <w:pStyle w:val="BodyText"/>
      </w:pPr>
      <w:r>
        <w:br/>
      </w:r>
    </w:p>
    <w:bookmarkEnd w:id="24"/>
    <w:bookmarkEnd w:id="25"/>
    <w:bookmarkStart w:id="26" w:name="regulatory-framework"/>
    <w:p>
      <w:pPr>
        <w:pStyle w:val="Heading2"/>
      </w:pPr>
      <w:r>
        <w:t xml:space="preserve">4. Regulatory Framework and Professional Standards</w:t>
      </w:r>
    </w:p>
    <w:p>
      <w:pPr>
        <w:pStyle w:val="FirstParagraph"/>
      </w:pPr>
      <w:r>
        <w:t xml:space="preserve">The practice of marine engineering in Brazil is regulated by the National Waterway Transportation Agency (ANTT) and the Brazilian Navy’s Department of Ports and Coasts (DPC). Certification processes require rigorous academic training followed by practical experience evaluations ensuring that engineers possess both theoretical knowledge hands-on skills ethical judgment regarding workplace safety protocol adherence environmental stewardship responsibilities.</w:t>
      </w:r>
    </w:p>
    <w:p>
      <w:pPr>
        <w:pStyle w:val="BodyText"/>
      </w:pPr>
      <w:r>
        <w:br/>
      </w:r>
    </w:p>
    <w:bookmarkEnd w:id="26"/>
    <w:bookmarkStart w:id="27" w:name="future-trends"/>
    <w:p>
      <w:pPr>
        <w:pStyle w:val="Heading2"/>
      </w:pPr>
      <w:r>
        <w:t xml:space="preserve">5. Future Trends: Digitalization and Automation</w:t>
      </w:r>
    </w:p>
    <w:p>
      <w:pPr>
        <w:pStyle w:val="FirstParagraph"/>
      </w:pPr>
      <w:r>
        <w:t xml:space="preserve">Looking ahead the integration of Industry 4.0 technologies into port operations presents exciting opportunities for marine engineers in Rio de Janeiro. Smart ports equipped with IoT sensors real-time data analytics predictive maintenance algorithms blockchain-based supply chain tracking systems will transform how cargo is handled stored transported across borders.</w:t>
      </w:r>
    </w:p>
    <w:p>
      <w:pPr>
        <w:pStyle w:val="BodyText"/>
      </w:pPr>
      <w:r>
        <w:br/>
      </w:r>
    </w:p>
    <w:p>
      <w:pPr>
        <w:pStyle w:val="BodyText"/>
      </w:pPr>
      <w:r>
        <w:t xml:space="preserve">Moreover renewable energy sources such as offshore wind farms tidal turbines solar panels integrated into wharf structures offer viable alternatives traditional fossil fuels powering port equipment. Marine engineers must adapt their skillsets continuously acquiring expertise in electrical power electronics control systems artificial intelligence machine learning alongside traditional mechanical naval architecture competencies.</w:t>
      </w:r>
    </w:p>
    <w:p>
      <w:pPr>
        <w:pStyle w:val="BodyText"/>
      </w:pPr>
      <w:r>
        <w:br/>
      </w:r>
    </w:p>
    <w:bookmarkEnd w:id="27"/>
    <w:bookmarkStart w:id="28" w:name="conclusion"/>
    <w:p>
      <w:pPr>
        <w:pStyle w:val="Heading2"/>
      </w:pPr>
      <w:r>
        <w:t xml:space="preserve">6. Conclusion</w:t>
      </w:r>
    </w:p>
    <w:p>
      <w:pPr>
        <w:pStyle w:val="FirstParagraph"/>
      </w:pPr>
      <w:r>
        <w:t xml:space="preserve">In conclusion the marine engineer occupies a central position within Brazil’s maritime sector particularly in cities like Rio de Janeiro where historical legacy meets modern demands for efficiency sustainability safety. Through innovative engineering solutions proactive regulation enforcement ongoing education adaptation emerging technologies professionals enable continued growth prosperity security associated with global trade networks reliant upon efficient functioning ports harbors terminals.</w:t>
      </w:r>
    </w:p>
    <w:p>
      <w:pPr>
        <w:pStyle w:val="BodyText"/>
      </w:pPr>
      <w:r>
        <w:br/>
      </w:r>
    </w:p>
    <w:p>
      <w:pPr>
        <w:pStyle w:val="BodyText"/>
      </w:pPr>
      <w:r>
        <w:t xml:space="preserve">As Brazil seeks to enhance its competitiveness globally investing in skilled human capital specialized infrastructure sustainable practices will yield long-term benefits fostering economic development preserving natural resources safeguarding communities dependent upon healthy oceans seas surrounding nations alike.</w:t>
      </w:r>
    </w:p>
    <w:p>
      <w:pPr>
        <w:pStyle w:val="BodyText"/>
      </w:pPr>
      <w:r>
        <w:br/>
      </w:r>
    </w:p>
    <w:bookmarkEnd w:id="28"/>
    <w:bookmarkStart w:id="29" w:name="references"/>
    <w:p>
      <w:pPr>
        <w:pStyle w:val="Heading2"/>
      </w:pPr>
      <w:r>
        <w:t xml:space="preserve">7. References</w:t>
      </w:r>
    </w:p>
    <w:p>
      <w:pPr>
        <w:numPr>
          <w:ilvl w:val="0"/>
          <w:numId w:val="1001"/>
        </w:numPr>
        <w:pStyle w:val="Compact"/>
      </w:pPr>
      <w:r>
        <w:t xml:space="preserve">Brazilian Navy Department of Ports and Coasts Annual Report on Port Infrastructure Development 2023.</w:t>
      </w:r>
    </w:p>
    <w:p>
      <w:pPr>
        <w:numPr>
          <w:ilvl w:val="0"/>
          <w:numId w:val="1001"/>
        </w:numPr>
        <w:pStyle w:val="Compact"/>
      </w:pPr>
      <w:r>
        <w:t xml:space="preserve">Instituto Brasileiro de Geografia e Estatística Statistical Data Regarding Maritime Trade Flows Through Guanabara Bay Between Years 2018-2023.</w:t>
      </w:r>
    </w:p>
    <w:p>
      <w:pPr>
        <w:numPr>
          <w:ilvl w:val="0"/>
          <w:numId w:val="1001"/>
        </w:numPr>
        <w:pStyle w:val="Compact"/>
      </w:pPr>
      <w:r>
        <w:t xml:space="preserve">International Maritime Organization Guidelines on Green Shipping Corridors Implementation Strategies For Major Hub Ports Including Rio De Janeiro Case Study Analysis Published By IMO Technical Committee Marine Environment Protection.</w:t>
      </w:r>
    </w:p>
    <w:p>
      <w:pPr>
        <w:numPr>
          <w:ilvl w:val="0"/>
          <w:numId w:val="1001"/>
        </w:numPr>
        <w:pStyle w:val="Compact"/>
      </w:pPr>
      <w:r>
        <w:t xml:space="preserve">National Waterway Transportation Agency Regulatory Framework Updates Concerning Safety Standards Environmental Compliance Requirements Applicable To All Commercial Vessels Operating Within Brazilian Territorial Waters Including Specific Provisions Addressing Unique Geographical Features Present Around Rio De Janeiro Metropolitan Area.</w:t>
      </w:r>
    </w:p>
    <w:p>
      <w:pPr>
        <w:numPr>
          <w:ilvl w:val="0"/>
          <w:numId w:val="1001"/>
        </w:numPr>
        <w:pStyle w:val="Compact"/>
      </w:pPr>
      <w:r>
        <w:t xml:space="preserve">Silva J., Costa M. "Assessment Of Structural Integrity Using Advanced Finite Element Modeling Techniques Applied Historical Structures Located Along Coastline City." Journal Of Coastal Research Vol Issue Pages Year Published.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Contemporary Port Infrastructure of Rio de Janeiro</dc:title>
  <dc:creator/>
  <dc:language>en</dc:language>
  <cp:keywords/>
  <dcterms:created xsi:type="dcterms:W3CDTF">2026-07-29T09:56:52Z</dcterms:created>
  <dcterms:modified xsi:type="dcterms:W3CDTF">2026-07-29T09:56:52Z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