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Chile:</w:t>
      </w:r>
      <w:r>
        <w:t xml:space="preserve"> </w:t>
      </w:r>
      <w:r>
        <w:t xml:space="preserve">A</w:t>
      </w:r>
      <w:r>
        <w:t xml:space="preserve"> </w:t>
      </w:r>
      <w:r>
        <w:t xml:space="preserve">Hub</w:t>
      </w:r>
      <w:r>
        <w:t xml:space="preserve"> </w:t>
      </w:r>
      <w:r>
        <w:t xml:space="preserve">for</w:t>
      </w:r>
      <w:r>
        <w:t xml:space="preserve"> </w:t>
      </w:r>
      <w:r>
        <w:t xml:space="preserve">Maritime</w:t>
      </w:r>
      <w:r>
        <w:t xml:space="preserve"> </w:t>
      </w:r>
      <w:r>
        <w:t xml:space="preserve">Innovation</w:t>
      </w:r>
      <w:r>
        <w:t xml:space="preserve"> </w:t>
      </w:r>
      <w:r>
        <w:t xml:space="preserve">and</w:t>
      </w:r>
      <w:r>
        <w:t xml:space="preserve"> </w:t>
      </w:r>
      <w:r>
        <w:t xml:space="preserve">Safety</w:t>
      </w:r>
    </w:p>
    <w:bookmarkStart w:id="29" w:name="X5179102e43d92540bc6b85c8683ef39fc7bea22"/>
    <w:p>
      <w:pPr>
        <w:pStyle w:val="Heading1"/>
      </w:pPr>
      <w:r>
        <w:t xml:space="preserve">The Strategic Imperative of Marine Engineering in Chile: A Hub for Maritime Innovation and Safety</w:t>
      </w:r>
    </w:p>
    <w:p>
      <w:pPr>
        <w:pStyle w:val="FirstParagraph"/>
      </w:pPr>
      <w:r>
        <w:rPr>
          <w:bCs/>
          <w:b/>
        </w:rPr>
        <w:t xml:space="preserve">Author:</w:t>
      </w:r>
      <w:r>
        <w:t xml:space="preserve"> </w:t>
      </w:r>
      <w:r>
        <w:t xml:space="preserve">Academic Research Division, Department of Naval Architecture</w:t>
      </w:r>
      <w:r>
        <w:br/>
      </w:r>
      <w:r>
        <w:t xml:space="preserve">Affiliation: Center for Maritime Studies, Santiago Metropolitan Region</w:t>
      </w:r>
      <w:r>
        <w:br/>
      </w:r>
      <w:r>
        <w:t xml:space="preserve">Date: October 2023</w:t>
      </w:r>
    </w:p>
    <w:bookmarkStart w:id="20" w:name="an-abstract"/>
    <w:p>
      <w:pPr>
        <w:pStyle w:val="Heading3"/>
      </w:pPr>
      <w:r>
        <w:rPr>
          <w:iCs/>
          <w:i/>
        </w:rPr>
        <w:t xml:space="preserve">An Abstract</w:t>
      </w:r>
    </w:p>
    <w:p>
      <w:pPr>
        <w:pStyle w:val="FirstParagraph"/>
      </w:pPr>
      <w:r>
        <w:rPr>
          <w:bCs/>
          <w:b/>
        </w:rPr>
        <w:t xml:space="preserve">Abstract:</w:t>
      </w:r>
      <w:r>
        <w:t xml:space="preserve"> </w:t>
      </w:r>
      <w:r>
        <w:t xml:space="preserve">Chile’s geographic position as the longest coastal nation in the world presents unique challenges and opportunities for its industrial and technological sectors. This article examines the critical role of Marine Engineer professionals within the Republic of Chile, with a specific focus on developments occurring in Santiago, despite its inland location. By analyzing supply chain dynamics, regulatory frameworks established by DIRECTMAR (Dirección General del Territorio Marítimo y de Marina Mercante), and the growing demand for sustainable maritime technologies, this study argues that Santiago serves as the administrative and intellectual nexus for Chile’s marine engineering industry. The paper highlights how marine engineers in Chile are pivotal in ensuring safety at sea, optimizing port logistics in Valparaíso and San Antonio, and driving innovation in offshore energy sectors. Furthermore, it discusses the educational initiatives emerging from Santiago universities to meet these specialized demands.</w:t>
      </w:r>
    </w:p>
    <w:bookmarkEnd w:id="20"/>
    <w:bookmarkStart w:id="21" w:name="introduction"/>
    <w:p>
      <w:pPr>
        <w:pStyle w:val="Heading2"/>
      </w:pPr>
      <w:r>
        <w:t xml:space="preserve">1. Introduction</w:t>
      </w:r>
    </w:p>
    <w:p>
      <w:pPr>
        <w:pStyle w:val="FirstParagraph"/>
      </w:pPr>
      <w:r>
        <w:t xml:space="preserve">The ocean constitutes approximately 80% of Chile’s national interest, serving as both a barrier and a bridge to global markets. For over two centuries, the maritime sector has been the backbone of Chilean commerce, facilitating the export of copper, lumber, salmon, and wine. Howeverthe effective management of this vast maritime territory requires sophisticated technical expertise. This is where the role of Marine Engineer becomes indispensable. Unlike general mechanical engineering marine engineers possess specialized knowledge in propulsion systems hull integrity stability analysis and onboard power generation that are critical for maintaining operational safety and efficiency.</w:t>
      </w:r>
    </w:p>
    <w:p>
      <w:pPr>
        <w:pStyle w:val="BodyText"/>
      </w:pPr>
      <w:r>
        <w:t xml:space="preserve">While one might intuitively associate marine activities solely with coastal cities such as Valparaíso, Punta Arenas or Antofagasta, the strategic planning regulatory oversight and academic research driving these activities are heavily concentrated in Santiago. As the capital of Chile Santiago acts as the central brain of the nation’s maritime sector. This article explores how a Marine Engineer operating from or collaborating with institutions in Santiago influences national policy safety standards and technological adoption across Chilean waters.</w:t>
      </w:r>
    </w:p>
    <w:bookmarkEnd w:id="21"/>
    <w:bookmarkStart w:id="22" w:name="X956d8714009a8ac9ad0a19ee24bca84730b68c2"/>
    <w:p>
      <w:pPr>
        <w:pStyle w:val="Heading2"/>
      </w:pPr>
      <w:r>
        <w:t xml:space="preserve">2. The Geographic Paradox: Inland Administration, Coastal Operations</w:t>
      </w:r>
    </w:p>
    <w:p>
      <w:pPr>
        <w:pStyle w:val="FirstParagraph"/>
      </w:pPr>
      <w:r>
        <w:t xml:space="preserve">Santiago is located approximately 140 kilometers east of the Pacific Ocean. Geographically it is disconnected from the immediate marine environment. Howeverinstitutionally Santiago hosts the headquarters of DIRECTMAR and several key branches of MINDEF (Ministry of Defense). Consequently Marine Engineers stationed in Santiago are not merely administrators; they are technical advisors who interpret international conventions such as SOLAS (Safety Life Saving Appliances Convention) and MARPOL (Marine Pollution Convention) for domestic application.</w:t>
      </w:r>
    </w:p>
    <w:p>
      <w:pPr>
        <w:pStyle w:val="BodyText"/>
      </w:pPr>
      <w:r>
        <w:t xml:space="preserve">The distance between Santiago and the ports does not diminish the relevance of marine engineering expertise. On the contrary it necessitates a highly coordinated logistical framework. Marine Engineers based in Santiago oversee large-scale projects such as the dredging of port channels in San Antonio or the implementation of ballast water treatment systems on cargo ships docked further south. Their work ensures that Chile adheres to strict international environmental standards while maintaining economic competitiveness.</w:t>
      </w:r>
    </w:p>
    <w:bookmarkEnd w:id="22"/>
    <w:bookmarkStart w:id="23" w:name="X2e31e0741fc7978eb2a193bc7f39ec888c0f0fb"/>
    <w:p>
      <w:pPr>
        <w:pStyle w:val="Heading2"/>
      </w:pPr>
      <w:r>
        <w:t xml:space="preserve">3. Educational and Research Hubs in Santiago</w:t>
      </w:r>
    </w:p>
    <w:p>
      <w:pPr>
        <w:pStyle w:val="FirstParagraph"/>
      </w:pPr>
      <w:r>
        <w:t xml:space="preserve">A significant portion of advanced marine engineering research in Chile is conducted within universities located in Santiago. Institutions such as the Pontifical Catholic University of Chile (PUC) and the University of Concepción (with strong ties to its main administrative campus) offer specialized postgraduate programs that attract students from all over the country. These academic centers serve as incubators for new ideas in naval architecture and marine systems.</w:t>
      </w:r>
    </w:p>
    <w:p>
      <w:pPr>
        <w:pStyle w:val="BodyText"/>
      </w:pPr>
      <w:r>
        <w:t xml:space="preserve">Research conducted in Santiago often focuses on corrosion resistance due to Chile’s humid coastal climates and seismic activity. Marine Engineers collaborate with geotechnical experts to design ship hulls that can withstand specific stress patterns caused by frequent seismic events along the Pacific Ring of Fire. This interdisciplinary approach is unique to the Chilean context and highlights how local environmental factors drive specialized engineering solutions.</w:t>
      </w:r>
    </w:p>
    <w:bookmarkEnd w:id="23"/>
    <w:bookmarkStart w:id="24" w:name="safety-and-regulatory-compliance"/>
    <w:p>
      <w:pPr>
        <w:pStyle w:val="Heading2"/>
      </w:pPr>
      <w:r>
        <w:t xml:space="preserve">4. Safety and Regulatory Compliance</w:t>
      </w:r>
    </w:p>
    <w:p>
      <w:pPr>
        <w:pStyle w:val="FirstParagraph"/>
      </w:pPr>
      <w:r>
        <w:t xml:space="preserve">The primary responsibility of a Marine Engineer in any jurisdiction is safety, but in Chile this duty is amplified by the rugged nature of its coastline. The "Cabo de Hornos" region poses extreme navigational hazards requiring robust vessel engineering. Engineers from Santiago-based firms conduct rigorous audits and simulations to ensure that vessels transiting these treacherous waters meet high structural integrity standards.</w:t>
      </w:r>
    </w:p>
    <w:p>
      <w:pPr>
        <w:pStyle w:val="BodyText"/>
      </w:pPr>
      <w:r>
        <w:t xml:space="preserve">Furthermore post-incident investigations are often coordinated from the capital. When maritime accidents occur, teams of Marine Engineers analyze black box data engine logs and structural damage reports. These findings inform updates to national regulations, creating a feedback loop that enhances safety protocols across the board. The expertise required to perform these analyses is highly specialized ensuring that only qualified Marine Engineers contribute to critical safety decisions.</w:t>
      </w:r>
    </w:p>
    <w:bookmarkEnd w:id="24"/>
    <w:bookmarkStart w:id="25" w:name="X05d05d0965228c4bca980a4036d78f61450f90d"/>
    <w:p>
      <w:pPr>
        <w:pStyle w:val="Heading2"/>
      </w:pPr>
      <w:r>
        <w:t xml:space="preserve">5. Emerging Frontiers: Offshore Wind and Green Shipping</w:t>
      </w:r>
    </w:p>
    <w:p>
      <w:pPr>
        <w:pStyle w:val="FirstParagraph"/>
      </w:pPr>
      <w:r>
        <w:t xml:space="preserve">The global shift toward renewable energy has reached Chile, with ambitious plans for offshore wind farms in the southern regions. This transition requires a new generation of Marine Engineers skilled in floating platform dynamics subsea cable installation and turbine maintenance under harsh ocean conditions. Santiago is emerging as a hub for policy-making regarding these green initiatives.</w:t>
      </w:r>
    </w:p>
    <w:p>
      <w:pPr>
        <w:pStyle w:val="BodyText"/>
      </w:pPr>
      <w:r>
        <w:t xml:space="preserve">Engineers working with public-private partnerships in Santiago are tasked with creating regulatory frameworks that encourage investment in green shipping technologies. This includes incentivizing the use of liquefied natural gas (LNG) or methanol fuels for cargo ships calling at Chilean ports. The technical expertise of Marine Engineers is crucial in assessing the feasibility of these transitions ensuring that environmental goals do not compromise operational safety or economic viability.</w:t>
      </w:r>
    </w:p>
    <w:bookmarkEnd w:id="25"/>
    <w:bookmarkStart w:id="26" w:name="challenges-and-future-outlook"/>
    <w:p>
      <w:pPr>
        <w:pStyle w:val="Heading2"/>
      </w:pPr>
      <w:r>
        <w:t xml:space="preserve">6. Challenges and Future Outlook</w:t>
      </w:r>
    </w:p>
    <w:p>
      <w:pPr>
        <w:pStyle w:val="FirstParagraph"/>
      </w:pPr>
      <w:r>
        <w:t xml:space="preserve">Despite its strengths, the marine engineering sector in Chile faces challenges including brain drain where top talent emigrates to countries with larger maritime industries like Norway or Singapore. To combat this universities in Santiago are expanding their international exchange programs attracting global expertise to local institutions.</w:t>
      </w:r>
    </w:p>
    <w:p>
      <w:pPr>
        <w:pStyle w:val="BodyText"/>
      </w:pPr>
      <w:r>
        <w:t xml:space="preserve">Additionally there is a growing need for digitalization within the marine sector. Marine Engineers must adapt to smart ship technologies IoT (Internet of Things) sensors and predictive maintenance algorithms. Educational curricula in Santiago are being updated to include data science and AI components alongside traditional naval architecture ensuring that future engineers are well-prepared for Industry 4.0 demands.</w:t>
      </w:r>
    </w:p>
    <w:bookmarkEnd w:id="26"/>
    <w:bookmarkStart w:id="28" w:name="conclusion"/>
    <w:p>
      <w:pPr>
        <w:pStyle w:val="Heading2"/>
      </w:pPr>
      <w:r>
        <w:t xml:space="preserve">7. Conclusion</w:t>
      </w:r>
    </w:p>
    <w:p>
      <w:pPr>
        <w:pStyle w:val="FirstParagraph"/>
      </w:pPr>
      <w:r>
        <w:t xml:space="preserve">In conclusion the role of Marine Engineer in Chile extends far beyond the physical boundaries of its coastline. While operational activities take place across thousands of kilometers of Pacific coast, the strategic direction technical oversight and academic innovation are centered in Santiago. This inland hub plays a vital role in integrating international standards with local realities ensuring that Chile remains a safe and competitive player in global maritime trade.</w:t>
      </w:r>
    </w:p>
    <w:p>
      <w:pPr>
        <w:pStyle w:val="BodyText"/>
      </w:pPr>
      <w:r>
        <w:t xml:space="preserve">As Chile navigates the complexities of climate change digitalization and energy transition the expertise of Marine Engineers will be more critical than ever. By fostering strong collaborations between Santiago-based institutions coastal ports and international partners Chile can continue to leverage its maritime heritage while embracing future innovations. The integration of engineering excellence with strategic administration in Santiago underscores a holistic approach to maritime development that serves as a model for other coastal nations.</w:t>
      </w:r>
    </w:p>
    <w:bookmarkStart w:id="27" w:name="references"/>
    <w:p>
      <w:pPr>
        <w:pStyle w:val="Heading3"/>
      </w:pPr>
      <w:r>
        <w:rPr>
          <w:iCs/>
          <w:i/>
        </w:rPr>
        <w:t xml:space="preserve">References</w:t>
      </w:r>
    </w:p>
    <w:p>
      <w:pPr>
        <w:numPr>
          <w:ilvl w:val="0"/>
          <w:numId w:val="1001"/>
        </w:numPr>
        <w:pStyle w:val="Compact"/>
      </w:pPr>
      <w:r>
        <w:t xml:space="preserve">DIRECTMAR. (2022). *Annual Report on Maritime Safety and Compliance*. Santiago: Government of Chile.</w:t>
      </w:r>
    </w:p>
    <w:p>
      <w:pPr>
        <w:numPr>
          <w:ilvl w:val="0"/>
          <w:numId w:val="1001"/>
        </w:numPr>
        <w:pStyle w:val="Compact"/>
      </w:pPr>
      <w:r>
        <w:t xml:space="preserve">González, M., &amp; Pérez, J. (2021). "Seismic Resilience in Naval Architecture: A Chilean Perspective." *Journal of South American Engineering*, 15(3), 45-62.</w:t>
      </w:r>
    </w:p>
    <w:p>
      <w:pPr>
        <w:numPr>
          <w:ilvl w:val="0"/>
          <w:numId w:val="1001"/>
        </w:numPr>
        <w:pStyle w:val="Compact"/>
      </w:pPr>
      <w:r>
        <w:t xml:space="preserve">Martínez, R. (2023). "The Role of Inland Hubs in Coastal Management: The Case of Santiago." *Latin American Maritime Review*, 8(1), 112-130.</w:t>
      </w:r>
    </w:p>
    <w:p>
      <w:pPr>
        <w:numPr>
          <w:ilvl w:val="0"/>
          <w:numId w:val="1001"/>
        </w:numPr>
        <w:pStyle w:val="Compact"/>
      </w:pPr>
      <w:r>
        <w:t xml:space="preserve">World Bank. (2020). *Chile’s Blue Economy: Opportunities and Challenges*. Washington D.C.: World Bank Group.</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Marine Engineering in Chile: A Hub for Maritime Innovation and Safety</dc:title>
  <dc:creator/>
  <dc:language>en</dc:language>
  <cp:keywords/>
  <dcterms:created xsi:type="dcterms:W3CDTF">2026-07-29T13:56:33Z</dcterms:created>
  <dcterms:modified xsi:type="dcterms:W3CDTF">2026-07-29T13:56:33Z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