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Strategic</w:t>
      </w:r>
      <w:r>
        <w:t xml:space="preserve"> </w:t>
      </w:r>
      <w:r>
        <w:t xml:space="preserve">Analysis</w:t>
      </w:r>
    </w:p>
    <w:bookmarkStart w:id="31" w:name="Xc8a8420461385a0ee0689703c475e77887dc43d"/>
    <w:p>
      <w:pPr>
        <w:pStyle w:val="Heading1"/>
      </w:pPr>
      <w:r>
        <w:t xml:space="preserve">The Role and Future of Marine Engineers in the Democratic Republic of Congo: A Strategic Analysis of Port Infrastructure and Logistics Optimization</w:t>
      </w:r>
    </w:p>
    <w:p>
      <w:pPr>
        <w:pStyle w:val="FirstParagraph"/>
      </w:pPr>
      <w:r>
        <w:rPr>
          <w:bCs/>
          <w:b/>
        </w:rPr>
        <w:t xml:space="preserve">Author:</w:t>
      </w:r>
      <w:r>
        <w:t xml:space="preserve"> </w:t>
      </w:r>
      <w:r>
        <w:t xml:space="preserve">Academic Research Unit on Maritime Logistics</w:t>
      </w:r>
      <w:r>
        <w:br/>
      </w:r>
      <w:r>
        <w:rPr>
          <w:bCs/>
          <w:b/>
        </w:rPr>
        <w:t xml:space="preserve">Date:</w:t>
      </w:r>
      <w:r>
        <w:t xml:space="preserve"> </w:t>
      </w:r>
      <w:r>
        <w:t xml:space="preserve">October 2023</w:t>
      </w:r>
      <w:r>
        <w:br/>
      </w:r>
      <w:r>
        <w:rPr>
          <w:iCs/>
          <w:i/>
        </w:rPr>
        <w:t xml:space="preserve">Affiliation: Institute for Maritime Studies, Kinshasa, DR Congo</w:t>
      </w:r>
    </w:p>
    <w:bookmarkStart w:id="20" w:name="abstract"/>
    <w:p>
      <w:pPr>
        <w:pStyle w:val="Heading2"/>
      </w:pPr>
      <w:r>
        <w:t xml:space="preserve">Abstract</w:t>
      </w:r>
    </w:p>
    <w:p>
      <w:pPr>
        <w:pStyle w:val="FirstParagraph"/>
      </w:pPr>
      <w:r>
        <w:t xml:space="preserve">The Democratic Republic of Congo (DR Congo) stands at a critical juncture in its economic development trajectory, with the port city of Kinshasa serving as a vital gateway for trade and transit. This article examines the pivotal role of the Marine Engineer within this specific geographic and economic context. As infrastructure demands increase to support the growing population and industrial base of DR Congo Kinshasa, technical expertise becomes paramount. The paper explores current challenges in port maintenance, fleet management, and inland waterway transportation along the Congo River. Furthermore, it proposes a framework for enhancing local capacity building for Marine Engineers to ensure sustainable maritime operations. The findings suggest that investing in specialized engineering training is not merely an operational necessity but a strategic imperative for national economic sovereignty.</w:t>
      </w:r>
    </w:p>
    <w:bookmarkEnd w:id="20"/>
    <w:bookmarkStart w:id="21" w:name="introduction"/>
    <w:p>
      <w:pPr>
        <w:pStyle w:val="Heading2"/>
      </w:pPr>
      <w:r>
        <w:t xml:space="preserve">1. Introduction</w:t>
      </w:r>
    </w:p>
    <w:p>
      <w:pPr>
        <w:pStyle w:val="FirstParagraph"/>
      </w:pPr>
      <w:r>
        <w:t xml:space="preserve">The Democratic Republic of Congo (DR Congo) possesses one of the largest navigable river networks in the world, with the Congo River serving as a crucial artery for commerce and connectivity. Within this vast network, Kinshasa acts as both a capital city and a major logistical hub. However, the efficient operation of maritime assets requires specialized technical knowledge provided by qualified Marine Engineers. Despite the strategic importance of these roles, there remains a significant gap in local expertise regarding modern marine propulsion systems, hydro-mechanical maintenance, and port infrastructure integrity.</w:t>
      </w:r>
    </w:p>
    <w:p>
      <w:pPr>
        <w:pStyle w:val="BodyText"/>
      </w:pPr>
      <w:r>
        <w:t xml:space="preserve">This article aims to analyze how professionalizing and expanding the workforce of Marine Engineers can directly impact economic outcomes in DR Congo Kinshasa. By focusing on the intersection of mechanical engineering principles and maritime logistics, we seek to highlight why technical proficiency is a cornerstone of regional stability and growth. The discussion will proceed by outlining the current infrastructure landscape, identifying specific technical challenges faced by vessels operating in Kinshasa, and proposing actionable recommendations for educational and institutional support.</w:t>
      </w:r>
    </w:p>
    <w:bookmarkEnd w:id="21"/>
    <w:bookmarkStart w:id="22" w:name="Xfcb0bab48351666bff5f8dc602cb30a10c74caa"/>
    <w:p>
      <w:pPr>
        <w:pStyle w:val="Heading2"/>
      </w:pPr>
      <w:r>
        <w:t xml:space="preserve">2. The Maritime Landscape of DR Congo Kinshasa</w:t>
      </w:r>
    </w:p>
    <w:p>
      <w:pPr>
        <w:pStyle w:val="FirstParagraph"/>
      </w:pPr>
      <w:r>
        <w:t xml:space="preserve">Kinshasa is located on the southern bank of the Congo River, facing Brazzaville across the water. This unique geographical positioning makes it a critical node for cross-border trade and internal distribution. The port facilities in Kinshasa handle everything from heavy industrial machinery to consumer goods, serving as a lifeline for supply chains extending deep into Central Africa.</w:t>
      </w:r>
    </w:p>
    <w:p>
      <w:pPr>
        <w:pStyle w:val="BodyText"/>
      </w:pPr>
      <w:r>
        <w:t xml:space="preserve">However, the environment presents unique challenges. The Congo River is characterized by strong currents, fluctuating water levels, and varying sediment loads. These conditions place immense stress on vessel hulls and propulsion systems. Consequently, the role of the Marine Engineer in this region extends beyond routine maintenance; it involves complex problem-solving to ensure vessels remain seaworthy amidst harsh environmental conditions.</w:t>
      </w:r>
    </w:p>
    <w:bookmarkEnd w:id="22"/>
    <w:bookmarkStart w:id="26" w:name="X899d629758f67219497e6d480150f53c2ce3452"/>
    <w:p>
      <w:pPr>
        <w:pStyle w:val="Heading2"/>
      </w:pPr>
      <w:r>
        <w:t xml:space="preserve">3. The Critical Function of the Marine Engineer</w:t>
      </w:r>
    </w:p>
    <w:p>
      <w:pPr>
        <w:pStyle w:val="FirstParagraph"/>
      </w:pPr>
      <w:r>
        <w:t xml:space="preserve">A Marine Engineer is responsible for the design, operation, and maintenance of all mechanical machinery on a vessel. In the context of DR Congo Kinshasa, these responsibilities take on heightened importance due to limited access to immediate external repair facilities during certain seasons or geopolitical disruptions.</w:t>
      </w:r>
    </w:p>
    <w:bookmarkStart w:id="23" w:name="propulsion-and-power-systems"/>
    <w:p>
      <w:pPr>
        <w:pStyle w:val="Heading3"/>
      </w:pPr>
      <w:r>
        <w:t xml:space="preserve">3.1 Propulsion and Power Systems</w:t>
      </w:r>
    </w:p>
    <w:p>
      <w:pPr>
        <w:pStyle w:val="FirstParagraph"/>
      </w:pPr>
      <w:r>
        <w:t xml:space="preserve">The majority of commercial vessels operating in the Kinshasa region utilize diesel engines ranging from small auxiliary units to large main propulsion diesels. Marine Engineers must possess deep technical knowledge of fuel injection systems, turbocharging, and thermal management to prevent catastrophic failures. In remote stretches of the river where repair yards are scarce, a skilled Engineer can perform critical repairs that keep supply lines open.</w:t>
      </w:r>
    </w:p>
    <w:bookmarkEnd w:id="23"/>
    <w:bookmarkStart w:id="24" w:name="electrical-systems-and-automation"/>
    <w:p>
      <w:pPr>
        <w:pStyle w:val="Heading3"/>
      </w:pPr>
      <w:r>
        <w:t xml:space="preserve">3.2 Electrical Systems and Automation</w:t>
      </w:r>
    </w:p>
    <w:p>
      <w:pPr>
        <w:pStyle w:val="FirstParagraph"/>
      </w:pPr>
      <w:r>
        <w:t xml:space="preserve">Modern maritime operations rely heavily on automated monitoring systems for safety and efficiency. Marine Engineers in Kinshasa must be proficient in electrical engineering to maintain power generation, distribution networks, and navigation electronics. As DR Congo Kinshasa modernizes its port infrastructure, the integration of smart technologies requires engineers who can bridge traditional mechanical skills with contemporary electronic diagnostics.</w:t>
      </w:r>
    </w:p>
    <w:bookmarkEnd w:id="24"/>
    <w:bookmarkStart w:id="25" w:name="hull-integrity-and-corrosion-management"/>
    <w:p>
      <w:pPr>
        <w:pStyle w:val="Heading3"/>
      </w:pPr>
      <w:r>
        <w:t xml:space="preserve">3.3 Hull Integrity and Corrosion Management</w:t>
      </w:r>
    </w:p>
    <w:p>
      <w:pPr>
        <w:pStyle w:val="FirstParagraph"/>
      </w:pPr>
      <w:r>
        <w:t xml:space="preserve">The freshwater environment of the Congo River still poses significant corrosion risks, particularly for vessels transporting abrasive materials such as minerals and timber. Marine Engineers are tasked with implementing cathodic protection systems, regular hull inspections, and coating maintenance to extend vessel lifespan. Neglecting these duties can lead to costly downtime and environmental hazards.</w:t>
      </w:r>
    </w:p>
    <w:bookmarkEnd w:id="25"/>
    <w:bookmarkEnd w:id="26"/>
    <w:bookmarkStart w:id="27" w:name="Xf24331b94144edf7fc0415e8dff114dce18fa1a"/>
    <w:p>
      <w:pPr>
        <w:pStyle w:val="Heading2"/>
      </w:pPr>
      <w:r>
        <w:t xml:space="preserve">4. Challenges Facing the Engineering Workforce</w:t>
      </w:r>
    </w:p>
    <w:p>
      <w:pPr>
        <w:pStyle w:val="FirstParagraph"/>
      </w:pPr>
      <w:r>
        <w:t xml:space="preserve">Despite the clear need for expertise, several barriers hinder the development of a robust Marine Engineer workforce in DR Congo Kinshasa:</w:t>
      </w:r>
    </w:p>
    <w:p>
      <w:pPr>
        <w:numPr>
          <w:ilvl w:val="0"/>
          <w:numId w:val="1001"/>
        </w:numPr>
        <w:pStyle w:val="Compact"/>
      </w:pPr>
      <w:r>
        <w:rPr>
          <w:bCs/>
          <w:b/>
        </w:rPr>
        <w:t xml:space="preserve">Educational Gaps:</w:t>
      </w:r>
      <w:r>
        <w:t xml:space="preserve"> </w:t>
      </w:r>
      <w:r>
        <w:t xml:space="preserve">While institutions exist, there is often a disconnect between theoretical curriculum and practical application required for riverine engineering.</w:t>
      </w:r>
    </w:p>
    <w:p>
      <w:pPr>
        <w:numPr>
          <w:ilvl w:val="0"/>
          <w:numId w:val="1001"/>
        </w:numPr>
        <w:pStyle w:val="Compact"/>
      </w:pPr>
      <w:r>
        <w:rPr>
          <w:bCs/>
          <w:b/>
        </w:rPr>
        <w:t xml:space="preserve">Aging Infrastructure:</w:t>
      </w:r>
      <w:r>
        <w:t xml:space="preserve"> </w:t>
      </w:r>
      <w:r>
        <w:t xml:space="preserve">Many vessels in the region are outdated, requiring more frequent and complex maintenance than modern equivalents.</w:t>
      </w:r>
    </w:p>
    <w:p>
      <w:pPr>
        <w:numPr>
          <w:ilvl w:val="0"/>
          <w:numId w:val="1001"/>
        </w:numPr>
        <w:pStyle w:val="Compact"/>
      </w:pPr>
      <w:r>
        <w:br/>
      </w:r>
      <w:r>
        <w:rPr>
          <w:bCs/>
          <w:b/>
        </w:rPr>
        <w:t xml:space="preserve">Funding Limitations:</w:t>
      </w:r>
      <w:r>
        <w:t xml:space="preserve"> </w:t>
      </w:r>
      <w:r>
        <w:t xml:space="preserve">Local shipping companies often face financial constraints that limit investment in advanced training programs or new equipment for their engineering staff.</w:t>
      </w:r>
    </w:p>
    <w:p>
      <w:pPr>
        <w:numPr>
          <w:ilvl w:val="0"/>
          <w:numId w:val="1001"/>
        </w:numPr>
        <w:pStyle w:val="Compact"/>
      </w:pPr>
      <w:r>
        <w:br/>
      </w:r>
      <w:r>
        <w:rPr>
          <w:bCs/>
          <w:b/>
        </w:rPr>
        <w:t xml:space="preserve">Bureaucratic Hurdles:</w:t>
      </w:r>
      <w:r>
        <w:t xml:space="preserve"> </w:t>
      </w:r>
      <w:r>
        <w:t xml:space="preserve">Regulatory frameworks regarding maritime safety and certification can be complex, requiring engineers to navigate extensive compliance procedures.</w:t>
      </w:r>
    </w:p>
    <w:bookmarkEnd w:id="27"/>
    <w:bookmarkStart w:id="28" w:name="strategic-recommendations"/>
    <w:p>
      <w:pPr>
        <w:pStyle w:val="Heading2"/>
      </w:pPr>
      <w:r>
        <w:t xml:space="preserve">5. Strategic Recommendations</w:t>
      </w:r>
    </w:p>
    <w:p>
      <w:pPr>
        <w:pStyle w:val="FirstParagraph"/>
      </w:pPr>
      <w:r>
        <w:t xml:space="preserve">To address these challenges and empower Marine Engineers in DR Congo Kinshasa, the following strategies are proposed:</w:t>
      </w:r>
    </w:p>
    <w:p>
      <w:pPr>
        <w:numPr>
          <w:ilvl w:val="0"/>
          <w:numId w:val="1002"/>
        </w:numPr>
        <w:pStyle w:val="Compact"/>
      </w:pPr>
      <w:r>
        <w:rPr>
          <w:bCs/>
          <w:b/>
        </w:rPr>
        <w:t xml:space="preserve">Enhanced Vocational Training:</w:t>
      </w:r>
      <w:r>
        <w:t xml:space="preserve"> </w:t>
      </w:r>
      <w:r>
        <w:t xml:space="preserve">Establish specialized centers for maritime engineering focused on practical skills. Partnerships with international maritime academies can facilitate knowledge transfer and certification recognition.</w:t>
      </w:r>
    </w:p>
    <w:p>
      <w:pPr>
        <w:numPr>
          <w:ilvl w:val="0"/>
          <w:numId w:val="1002"/>
        </w:numPr>
        <w:pStyle w:val="Compact"/>
      </w:pPr>
      <w:r>
        <w:t xml:space="preserve">Promotion of Local Innovation:: Encourage Marine Engineers to develop low-cost, high-efficiency solutions tailored to the specific conditions of the Congo River. This could include adaptive propulsion modifications or localized manufacturing of spare parts.</w:t>
      </w:r>
    </w:p>
    <w:p>
      <w:pPr>
        <w:numPr>
          <w:ilvl w:val="0"/>
          <w:numId w:val="1002"/>
        </w:numPr>
        <w:pStyle w:val="Compact"/>
      </w:pPr>
      <w:r>
        <w:rPr>
          <w:bCs/>
          <w:b/>
        </w:rPr>
        <w:t xml:space="preserve">Digital Transformation Initiatives:</w:t>
      </w:r>
      <w:r>
        <w:t xml:space="preserve">: Invest in digital tools for predictive maintenance. By equipping engineers with software that monitors engine health in real-time, vessels can undergo maintenance before breakdowns occur, reducing operational delays.</w:t>
      </w:r>
    </w:p>
    <w:p>
      <w:pPr>
        <w:numPr>
          <w:ilvl w:val="0"/>
          <w:numId w:val="1002"/>
        </w:numPr>
        <w:pStyle w:val="Compact"/>
      </w:pPr>
      <w:r>
        <w:rPr>
          <w:bCs/>
          <w:b/>
        </w:rPr>
        <w:t xml:space="preserve">Policy Support and Certification:</w:t>
      </w:r>
      <w:r>
        <w:t xml:space="preserve">: The government of DR Congo should streamline the certification process for local Marine Engineers while raising safety standards. This will encourage investment in human capital by providing clear career progression pathways.</w:t>
      </w:r>
    </w:p>
    <w:bookmarkEnd w:id="28"/>
    <w:bookmarkStart w:id="29" w:name="conclusion"/>
    <w:p>
      <w:pPr>
        <w:pStyle w:val="Heading2"/>
      </w:pPr>
      <w:r>
        <w:t xml:space="preserve">6. Conclusion</w:t>
      </w:r>
    </w:p>
    <w:p>
      <w:pPr>
        <w:pStyle w:val="FirstParagraph"/>
      </w:pPr>
      <w:r>
        <w:t xml:space="preserve">The economic potential of DR Congo Kinshasa is intrinsically linked to the efficiency of its maritime transport sector. At the heart of this sector lies the Marine Engineer, whose technical expertise ensures that vessels operate safely and efficiently in challenging riverine environments. By addressing current gaps in education, funding, and technology adoption, stakeholders can build a resilient workforce capable of supporting national development goals.</w:t>
      </w:r>
    </w:p>
    <w:p>
      <w:pPr>
        <w:pStyle w:val="BodyText"/>
      </w:pPr>
      <w:r>
        <w:t xml:space="preserve">Investing in Marine Engineers is not just an investment in individual careers; it is an investment in the logistical backbone of DR Congo Kinshasa. As the region continues to grow, the demand for skilled technical professionals will only increase. Therefore, immediate action by educational institutions, government bodies, and private sector leaders is required to cultivate a generation of Marine Engineers who are ready to meet these future challenges.</w:t>
      </w:r>
    </w:p>
    <w:bookmarkEnd w:id="29"/>
    <w:bookmarkStart w:id="30" w:name="references"/>
    <w:p>
      <w:pPr>
        <w:pStyle w:val="Heading2"/>
      </w:pPr>
      <w:r>
        <w:t xml:space="preserve">References</w:t>
      </w:r>
    </w:p>
    <w:p>
      <w:pPr>
        <w:numPr>
          <w:ilvl w:val="0"/>
          <w:numId w:val="1003"/>
        </w:numPr>
        <w:pStyle w:val="Compact"/>
      </w:pPr>
      <w:r>
        <w:t xml:space="preserve">[1] International Maritime Organization. (2021). *Standards of Training, Certification and Watchkeeping for Seafarers*. London: IMO.</w:t>
      </w:r>
    </w:p>
    <w:p>
      <w:pPr>
        <w:numPr>
          <w:ilvl w:val="0"/>
          <w:numId w:val="1003"/>
        </w:numPr>
        <w:pStyle w:val="Compact"/>
      </w:pPr>
      <w:r>
        <w:t xml:space="preserve">[2] World Bank Group. (2020). *Logistics Performance Index: Country Profile for Democratic Republic of Congo*. Washington, DC: World Bank.</w:t>
      </w:r>
    </w:p>
    <w:p>
      <w:pPr>
        <w:numPr>
          <w:ilvl w:val="0"/>
          <w:numId w:val="1003"/>
        </w:numPr>
        <w:pStyle w:val="Compact"/>
      </w:pPr>
      <w:r>
        <w:t xml:space="preserve">[3] United Nations Conference on Trade and Development. (2019). *Review of Maritime Transport*. Geneva: UNCTAD.</w:t>
      </w:r>
    </w:p>
    <w:p>
      <w:pPr>
        <w:numPr>
          <w:ilvl w:val="0"/>
          <w:numId w:val="1003"/>
        </w:numPr>
        <w:pStyle w:val="Compact"/>
      </w:pPr>
      <w:r>
        <w:t xml:space="preserve">[4] Ministry of Transport, DR Congo. (2018). *National Maritime Safety Strategy*. Kinshasa: Government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Marine Engineers in the Democratic Republic of Congo: A Strategic Analysis</dc:title>
  <dc:creator/>
  <dc:language>en</dc:language>
  <cp:keywords/>
  <dcterms:created xsi:type="dcterms:W3CDTF">2026-07-29T10:26:47Z</dcterms:created>
  <dcterms:modified xsi:type="dcterms:W3CDTF">2026-07-29T10:26:47Z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