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India's</w:t>
      </w:r>
      <w:r>
        <w:t xml:space="preserve"> </w:t>
      </w:r>
      <w:r>
        <w:t xml:space="preserve">Maritime</w:t>
      </w:r>
      <w:r>
        <w:t xml:space="preserve"> </w:t>
      </w:r>
      <w:r>
        <w:t xml:space="preserve">Hub:</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Mumbai</w:t>
      </w:r>
    </w:p>
    <w:bookmarkStart w:id="28" w:name="X6b6210920e03c3f5461614fc6396885ed1e8d1e"/>
    <w:p>
      <w:pPr>
        <w:pStyle w:val="Heading1"/>
      </w:pPr>
      <w:r>
        <w:t xml:space="preserve">The Role and Evolution of the Marine Engineer in the Context of India's Maritime Hub: A Case Study of Mumbai</w:t>
      </w:r>
    </w:p>
    <w:p>
      <w:pPr>
        <w:pStyle w:val="FirstParagraph"/>
      </w:pPr>
      <w:r>
        <w:t xml:space="preserve">Submitted to the Journal of Indian Maritime Studies</w:t>
      </w:r>
      <w:r>
        <w:br/>
      </w:r>
      <w:r>
        <w:rPr>
          <w:bCs/>
          <w:b/>
        </w:rPr>
        <w:t xml:space="preserve">Author:</w:t>
      </w:r>
      <w:r>
        <w:t xml:space="preserve"> </w:t>
      </w:r>
      <w:r>
        <w:t xml:space="preserve">Department of Naval Architecture and Ocean Engineering</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the Marine Engineer within the rapidly expanding maritime sector of India, with a specific focus on Mumbai as the nation's primary commercial and naval hub. As India aims to become a global logistics powerhouse, the demand for skilled marine engineers has escalated. This paper explores the technical competencies required for modern marine engineering, highlighting challenges related to regulatory compliance under Indian Maritime Administration guidelines, technological adoption in port infrastructure, and manpower development in Mumbai’s shipyards and offshore installations. The study emphasizes that while Mumbai provides a strategic geographic advantage, bridging the skill gap through specialized training remains imperative.</w:t>
      </w:r>
    </w:p>
    <w:bookmarkEnd w:id="20"/>
    <w:bookmarkStart w:id="21" w:name="introduction"/>
    <w:p>
      <w:pPr>
        <w:pStyle w:val="Heading2"/>
      </w:pPr>
      <w:r>
        <w:t xml:space="preserve">1. Introduction</w:t>
      </w:r>
    </w:p>
    <w:p>
      <w:pPr>
        <w:pStyle w:val="FirstParagraph"/>
      </w:pPr>
      <w:r>
        <w:t xml:space="preserve">The maritime industry serves as the backbone of global trade, facilitating approximately 90% of international goods transportation. For India, a country with a coastline spanning over 7,500 kilometers and numerous major ports, the significance of this sector cannot be overstated. Among these coastal regions, Mumbai stands out not merely as an economic capital but as the historic and contemporary nerve center of Indian maritime activities. Located on the west coast in the state of Maharashtra, Mumbai is home to one of India's oldest shipbreaking yards (Alang-Sui is nearby but Mumbai has its own significant dockyard operations and administrative bodies) and houses key headquarters for both private shipping corporations and naval forces.</w:t>
      </w:r>
    </w:p>
    <w:p>
      <w:pPr>
        <w:pStyle w:val="BodyText"/>
      </w:pPr>
      <w:r>
        <w:t xml:space="preserve">In this dynamic environment, the</w:t>
      </w:r>
      <w:r>
        <w:t xml:space="preserve"> </w:t>
      </w:r>
      <w:r>
        <w:rPr>
          <w:bCs/>
          <w:b/>
        </w:rPr>
        <w:t xml:space="preserve">Marine Engineer</w:t>
      </w:r>
      <w:r>
        <w:t xml:space="preserve"> </w:t>
      </w:r>
      <w:r>
        <w:t xml:space="preserve">emerges as a pivotal professional. Unlike traditional mechanical engineers, marine engineers specialize in the design, development, operation, maintenance of machinery and engines in maritime environments. In the context of</w:t>
      </w:r>
      <w:r>
        <w:t xml:space="preserve"> </w:t>
      </w:r>
      <w:r>
        <w:rPr>
          <w:bCs/>
          <w:b/>
        </w:rPr>
        <w:t xml:space="preserve">India Mumbai</w:t>
      </w:r>
      <w:r>
        <w:t xml:space="preserve">, where port traffic is among the highest in South Asia and naval defense requirements are stringent due to geopolitical tensions in the Indian Ocean Region (IOR), the expertise of these engineers is more critical than ever before.</w:t>
      </w:r>
    </w:p>
    <w:bookmarkEnd w:id="21"/>
    <w:bookmarkStart w:id="22" w:name="X6211c47e14b7905e5fc34a36f867be174b5e367"/>
    <w:p>
      <w:pPr>
        <w:pStyle w:val="Heading2"/>
      </w:pPr>
      <w:r>
        <w:t xml:space="preserve">2. The Strategic Importance of Mumbai’s Maritime Sector</w:t>
      </w:r>
    </w:p>
    <w:p>
      <w:pPr>
        <w:pStyle w:val="FirstParagraph"/>
      </w:pPr>
      <w:r>
        <w:t xml:space="preserve">Mumbai, housing the Jawaharlal Nehru Port Trust (JNPT) nearby and the major Dockyard area itself, handles a substantial volume of containerized cargo and liquid bulk. The transition from manual labor to automated port systems has necessitated a new breed of</w:t>
      </w:r>
      <w:r>
        <w:t xml:space="preserve"> </w:t>
      </w:r>
      <w:r>
        <w:rPr>
          <w:bCs/>
          <w:b/>
        </w:rPr>
        <w:t xml:space="preserve">Marine Engineer</w:t>
      </w:r>
      <w:r>
        <w:t xml:space="preserve"> </w:t>
      </w:r>
      <w:r>
        <w:t xml:space="preserve">capable of managing complex electro-mechanical systems. Furthermore, Mumbai serves as the headquarters for several major Indian shipping companies and classification societies, creating a hub for technical decision-making.</w:t>
      </w:r>
    </w:p>
    <w:p>
      <w:pPr>
        <w:pStyle w:val="BodyText"/>
      </w:pPr>
      <w:r>
        <w:t xml:space="preserve">The presence of the Western Naval Command in Mumbai adds another layer to this ecosystem. The maintenance and modernization of naval vessels require highly specialized marine engineering services that extend beyond commercial standards. Therefore, the</w:t>
      </w:r>
      <w:r>
        <w:t xml:space="preserve"> </w:t>
      </w:r>
      <w:r>
        <w:rPr>
          <w:bCs/>
          <w:b/>
        </w:rPr>
        <w:t xml:space="preserve">India Mumbai</w:t>
      </w:r>
      <w:r>
        <w:t xml:space="preserve"> </w:t>
      </w:r>
      <w:r>
        <w:t xml:space="preserve">region acts as a dual-use zone where commercial innovation and defense preparedness intersect, demanding marine engineers who are versatile enough to navigate both sectors.</w:t>
      </w:r>
    </w:p>
    <w:bookmarkEnd w:id="22"/>
    <w:bookmarkStart w:id="23" w:name="technological-challenges-and-innovations"/>
    <w:p>
      <w:pPr>
        <w:pStyle w:val="Heading2"/>
      </w:pPr>
      <w:r>
        <w:t xml:space="preserve">3. Technological Challenges and Innovations</w:t>
      </w:r>
    </w:p>
    <w:p>
      <w:pPr>
        <w:pStyle w:val="FirstParagraph"/>
      </w:pPr>
      <w:r>
        <w:t xml:space="preserve">The role of the modern</w:t>
      </w:r>
      <w:r>
        <w:t xml:space="preserve"> </w:t>
      </w:r>
      <w:r>
        <w:rPr>
          <w:bCs/>
          <w:b/>
        </w:rPr>
        <w:t xml:space="preserve">Marine Engineer</w:t>
      </w:r>
      <w:r>
        <w:t xml:space="preserve"> </w:t>
      </w:r>
      <w:r>
        <w:t xml:space="preserve">is undergoing a significant transformation driven by digitalization and environmental regulations. International Maritime Organization (IMO) standards, such as the Sulphur Cap 2020, have compelled shipowners to invest in scrubber technologies and alternative fuels. In Mumbai’s shipyards, engineers are increasingly tasked with retrofitting older vessels to meet these stringent emission norms.</w:t>
      </w:r>
    </w:p>
    <w:p>
      <w:pPr>
        <w:pStyle w:val="BodyText"/>
      </w:pPr>
      <w:r>
        <w:t xml:space="preserve">Moreover, the integration of Internet of Things (IoT) for predictive maintenance is reshaping operations. Engineers in</w:t>
      </w:r>
      <w:r>
        <w:t xml:space="preserve"> </w:t>
      </w:r>
      <w:r>
        <w:rPr>
          <w:bCs/>
          <w:b/>
        </w:rPr>
        <w:t xml:space="preserve">India Mumbai</w:t>
      </w:r>
      <w:r>
        <w:t xml:space="preserve"> </w:t>
      </w:r>
      <w:r>
        <w:t xml:space="preserve">must now possess data analytics skills alongside traditional mechanical knowledge. For instance, monitoring the health of main propulsion engines remotely requires an understanding of sensor networks and data transmission protocols. This shift highlights a growing need for interdisciplinary training programs within India’s technical institutions to produce engineers who are tech-savvy.</w:t>
      </w:r>
    </w:p>
    <w:bookmarkEnd w:id="23"/>
    <w:bookmarkStart w:id="24" w:name="Xc27f7a51d6920270f5abadfaceefc18a429b581"/>
    <w:p>
      <w:pPr>
        <w:pStyle w:val="Heading2"/>
      </w:pPr>
      <w:r>
        <w:t xml:space="preserve">4. Regulatory Framework and Manpower Development</w:t>
      </w:r>
    </w:p>
    <w:p>
      <w:pPr>
        <w:pStyle w:val="FirstParagraph"/>
      </w:pPr>
      <w:r>
        <w:t xml:space="preserve">The administration of maritime education and certification in India is overseen by the Directorate General of Shipping (DGS). For marine engineers operating out of or destined for service from Mumbai, adherence to the Standards of Training, Certification and Watchkeeping (STCW) Convention is mandatory. However, recent reports indicate a gap between academic curricula in India and industry expectations.</w:t>
      </w:r>
    </w:p>
    <w:p>
      <w:pPr>
        <w:pStyle w:val="BodyText"/>
      </w:pPr>
      <w:r>
        <w:t xml:space="preserve">To address this, several private engineering colleges in Mumbai have initiated partnerships with global maritime academies. These collaborations aim to simulate real-world scenarios that</w:t>
      </w:r>
      <w:r>
        <w:t xml:space="preserve"> </w:t>
      </w:r>
      <w:r>
        <w:rPr>
          <w:bCs/>
          <w:b/>
        </w:rPr>
        <w:t xml:space="preserve">Marine Engineers</w:t>
      </w:r>
      <w:r>
        <w:t xml:space="preserve"> </w:t>
      </w:r>
      <w:r>
        <w:t xml:space="preserve">face, such as dealing with hybrid propulsion systems or managing ballast water treatment plants. The focus is on producing workforce-ready graduates who can immediately contribute to the operational efficiency of ships docked in Mumbai harbor or sailing across international routes.</w:t>
      </w:r>
    </w:p>
    <w:p>
      <w:pPr>
        <w:pStyle w:val="BodyText"/>
      </w:pPr>
      <w:r>
        <w:t xml:space="preserve">Additionally, safety protocols in shipbreaking and repair yards around Mumbai have come under scrutiny. Marine engineers play a crucial role in implementing eco-friendly practices during dismantling processes. The transition towards green recycling methods requires rigorous oversight by qualified engineers who understand both the chemical properties of hazardous materials found on ships and the mechanical aspects of dismantling.</w:t>
      </w:r>
    </w:p>
    <w:bookmarkEnd w:id="24"/>
    <w:bookmarkStart w:id="25" w:name="Xce37683ff96bdd9faa61c477817218b43613c97"/>
    <w:p>
      <w:pPr>
        <w:pStyle w:val="Heading2"/>
      </w:pPr>
      <w:r>
        <w:t xml:space="preserve">5. Socio-Economic Impact and Future Prospects</w:t>
      </w:r>
    </w:p>
    <w:p>
      <w:pPr>
        <w:pStyle w:val="FirstParagraph"/>
      </w:pPr>
      <w:r>
        <w:t xml:space="preserve">The maritime sector contributes significantly to India’s GDP, and Mumbai is a key contributor to this statistic. The demand for skilled marine engineers drives employment opportunities not only in engineering roles but also in logistics planning, supply chain management, and regulatory compliance. As the government pushes initiatives like Sagarmala to develop port-led infrastructure, the scope for marine engineers will expand into coastal infrastructure projects.</w:t>
      </w:r>
    </w:p>
    <w:p>
      <w:pPr>
        <w:pStyle w:val="BodyText"/>
      </w:pPr>
      <w:r>
        <w:t xml:space="preserve">Looking ahead, the adoption of autonomous ships and green hydrogen fuel cells poses both challenges and opportunities. In</w:t>
      </w:r>
      <w:r>
        <w:t xml:space="preserve"> </w:t>
      </w:r>
      <w:r>
        <w:rPr>
          <w:bCs/>
          <w:b/>
        </w:rPr>
        <w:t xml:space="preserve">India Mumbai</w:t>
      </w:r>
      <w:r>
        <w:t xml:space="preserve">, pilot projects are being explored to test renewable energy applications in port operations. Marine engineers will be at the forefront of implementing these technologies, ensuring that India remains competitive on the global stage.</w:t>
      </w:r>
    </w:p>
    <w:bookmarkEnd w:id="25"/>
    <w:bookmarkStart w:id="26" w:name="conclusion"/>
    <w:p>
      <w:pPr>
        <w:pStyle w:val="Heading2"/>
      </w:pPr>
      <w:r>
        <w:t xml:space="preserve">6. Conclusion</w:t>
      </w:r>
    </w:p>
    <w:p>
      <w:pPr>
        <w:pStyle w:val="FirstParagraph"/>
      </w:pPr>
      <w:r>
        <w:t xml:space="preserve">In conclusion, the marine engineer is an indispensable asset to India’s maritime ambitions, particularly within the bustling hub of Mumbai. The unique confluence of commercial shipping activities and naval requirements in this region creates a demanding yet rewarding professional landscape. As technology evolves and environmental standards tighten, continuous upskilling and adaptation are essential for marine engineers based in</w:t>
      </w:r>
      <w:r>
        <w:t xml:space="preserve"> </w:t>
      </w:r>
      <w:r>
        <w:rPr>
          <w:bCs/>
          <w:b/>
        </w:rPr>
        <w:t xml:space="preserve">India Mumbai</w:t>
      </w:r>
      <w:r>
        <w:t xml:space="preserve">.</w:t>
      </w:r>
    </w:p>
    <w:p>
      <w:pPr>
        <w:pStyle w:val="BodyText"/>
      </w:pPr>
      <w:r>
        <w:t xml:space="preserve">Policymakers, educational institutions, and industry stakeholders must collaborate to strengthen the pipeline of talent entering this field. By enhancing technical training facilities in Mumbai and encouraging research into sustainable marine technologies, India can ensure that its marine engineering workforce meets global benchmarks. The future of maritime trade rests on the competence of these engineers, making their development a national priority for sustaining economic growth and maritime security.</w:t>
      </w:r>
    </w:p>
    <w:bookmarkEnd w:id="26"/>
    <w:bookmarkStart w:id="27" w:name="references"/>
    <w:p>
      <w:pPr>
        <w:pStyle w:val="Heading2"/>
      </w:pPr>
      <w:r>
        <w:t xml:space="preserve">References</w:t>
      </w:r>
    </w:p>
    <w:p>
      <w:pPr>
        <w:numPr>
          <w:ilvl w:val="0"/>
          <w:numId w:val="1001"/>
        </w:numPr>
        <w:pStyle w:val="Compact"/>
      </w:pPr>
      <w:r>
        <w:t xml:space="preserve">Directorate General of Shipping. (2019). *Manual for the Conduct of Examinations*. Government of India.</w:t>
      </w:r>
    </w:p>
    <w:p>
      <w:pPr>
        <w:numPr>
          <w:ilvl w:val="0"/>
          <w:numId w:val="1001"/>
        </w:numPr>
        <w:pStyle w:val="Compact"/>
      </w:pPr>
      <w:r>
        <w:t xml:space="preserve">Indian Ports Association. (2021). *Annual Report on Port Traffic and Infrastructure Development*. New Delhi: IPA Publications.</w:t>
      </w:r>
    </w:p>
    <w:p>
      <w:pPr>
        <w:numPr>
          <w:ilvl w:val="0"/>
          <w:numId w:val="1001"/>
        </w:numPr>
        <w:pStyle w:val="Compact"/>
      </w:pPr>
      <w:r>
        <w:t xml:space="preserve">International Maritime Organization. (2020). *MEPC 75/21/Add.1: Revision of the Strategy on Reduction of GHG Emissions from Ships*. London: IMO.</w:t>
      </w:r>
    </w:p>
    <w:p>
      <w:pPr>
        <w:numPr>
          <w:ilvl w:val="0"/>
          <w:numId w:val="1001"/>
        </w:numPr>
        <w:pStyle w:val="Compact"/>
      </w:pPr>
      <w:r>
        <w:t xml:space="preserve">Maharashtra Maritime Board. (2022). *Strategic Plan for Coastal Infrastructure in Mumbai Region*. Mumbai: MMB Press.</w:t>
      </w:r>
    </w:p>
    <w:p>
      <w:pPr>
        <w:numPr>
          <w:ilvl w:val="0"/>
          <w:numId w:val="1001"/>
        </w:numPr>
        <w:pStyle w:val="Compact"/>
      </w:pPr>
      <w:r>
        <w:t xml:space="preserve">Nair, R., &amp; Singh, A. (2018). "Challenges in Shipbreaking Yards of Western India." *Journal of Indian Institute of Science*, 45(3), 112-125.</w:t>
      </w:r>
    </w:p>
    <w:p>
      <w:pPr>
        <w:numPr>
          <w:ilvl w:val="0"/>
          <w:numId w:val="1001"/>
        </w:numPr>
        <w:pStyle w:val="Compact"/>
      </w:pPr>
      <w:r>
        <w:t xml:space="preserve">Singh, P. K. (2020). *Marine Engineering: Principles and Practices*. New Delhi: Alpha Science International.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Marine Engineer in the Context of India's Maritime Hub: A Case Study of Mumbai</dc:title>
  <dc:creator/>
  <dc:language>en</dc:language>
  <cp:keywords/>
  <dcterms:created xsi:type="dcterms:W3CDTF">2026-07-29T18:36:46Z</dcterms:created>
  <dcterms:modified xsi:type="dcterms:W3CDTF">2026-07-29T18:36:46Z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