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New</w:t>
      </w:r>
      <w:r>
        <w:t xml:space="preserve"> </w:t>
      </w:r>
      <w:r>
        <w:t xml:space="preserve">Zealand's</w:t>
      </w:r>
      <w:r>
        <w:t xml:space="preserve"> </w:t>
      </w:r>
      <w:r>
        <w:t xml:space="preserve">Capital:</w:t>
      </w:r>
      <w:r>
        <w:t xml:space="preserve"> </w:t>
      </w:r>
      <w:r>
        <w:t xml:space="preserve">A</w:t>
      </w:r>
      <w:r>
        <w:t xml:space="preserve"> </w:t>
      </w:r>
      <w:r>
        <w:t xml:space="preserve">Comprehensive</w:t>
      </w:r>
      <w:r>
        <w:t xml:space="preserve"> </w:t>
      </w:r>
      <w:r>
        <w:t xml:space="preserve">Review</w:t>
      </w:r>
    </w:p>
    <w:bookmarkStart w:id="27" w:name="X4ea9de0e810b015b63fc6382ff830c60dab4a7b"/>
    <w:p>
      <w:pPr>
        <w:pStyle w:val="Heading1"/>
      </w:pPr>
      <w:r>
        <w:t xml:space="preserve">The Evolution and Strategic Importance of Marine Engineering in New Zealand’s Capital</w:t>
      </w:r>
    </w:p>
    <w:p>
      <w:pPr>
        <w:pStyle w:val="FirstParagraph"/>
      </w:pPr>
      <w:r>
        <w:rPr>
          <w:iCs/>
          <w:i/>
          <w:bCs/>
          <w:b/>
        </w:rPr>
        <w:t xml:space="preserve">Analytical Review of Maritime Infrastructure and Operational Excellence in Wellington Harbor</w:t>
      </w:r>
      <w:r>
        <w:br/>
      </w:r>
      <w:r>
        <w:t xml:space="preserve">Department of Naval Architecture and Maritime Studies</w:t>
      </w:r>
      <w:r>
        <w:br/>
      </w:r>
      <w:r>
        <w:t xml:space="preserve">Institute for Sustainable Coastal Development</w:t>
      </w:r>
      <w:r>
        <w:br/>
      </w:r>
      <w:r>
        <w:t xml:space="preserve">Date: October 2023 | Region: New Zealand Wellington</w:t>
      </w:r>
    </w:p>
    <w:p>
      <w:pPr>
        <w:pStyle w:val="BodyText"/>
      </w:pPr>
      <w:r>
        <w:rPr>
          <w:iCs/>
          <w:i/>
          <w:bCs/>
          <w:b/>
        </w:rPr>
        <w:t xml:space="preserve">Abstract:</w:t>
      </w:r>
      <w:r>
        <w:br/>
      </w:r>
      <w:r>
        <w:t xml:space="preserve">This academic journal article explores the critical role of the Marine Engineer within the unique geographic and economic context of New Zealand Wellington. As a pivotal port city situated on a seismically active fault line with complex tidal dynamics, Wellington presents distinct challenges for maritime infrastructure maintenance and vessel operation. This paper analyzes how modern marine engineering practices adapt to local environmental constraints, regulatory frameworks under Maritime NZ, and the growing demand for sustainable shipping solutions in the capital region. By examining case studies of recent harbor upgrades and vessel retrofitting projects in New Zealand Wellington, this study highlights the indispensable contribution of qualified Marine Engineers to national safety standards and economic resilience.</w:t>
      </w:r>
    </w:p>
    <w:bookmarkStart w:id="20" w:name="introduction"/>
    <w:p>
      <w:pPr>
        <w:pStyle w:val="Heading2"/>
      </w:pPr>
      <w:r>
        <w:t xml:space="preserve">1. Introduction</w:t>
      </w:r>
    </w:p>
    <w:p>
      <w:pPr>
        <w:pStyle w:val="FirstParagraph"/>
      </w:pPr>
      <w:r>
        <w:t xml:space="preserve">The maritime industry serves as the backbone of New Zealand’s economy, facilitating approximately 99% of the nation's international trade by volume and over 50% by value. Within this vast network, New Zealand Wellington stands out not merely as a capital city but as a complex logistical hub connecting the North Island to regional islands and international routes. The harbor of Wellington is characterized by steep underwater topography, strong tidal currents, and high seismic activity. Consequently, the role of the</w:t>
      </w:r>
      <w:r>
        <w:t xml:space="preserve"> </w:t>
      </w:r>
      <w:r>
        <w:rPr>
          <w:bCs/>
          <w:b/>
        </w:rPr>
        <w:t xml:space="preserve">Marine Engineer</w:t>
      </w:r>
      <w:r>
        <w:t xml:space="preserve"> </w:t>
      </w:r>
      <w:r>
        <w:t xml:space="preserve">in this specific locale is far more demanding than in standard coastal environments.</w:t>
      </w:r>
    </w:p>
    <w:p>
      <w:pPr>
        <w:pStyle w:val="BodyText"/>
      </w:pPr>
      <w:r>
        <w:t xml:space="preserve">A</w:t>
      </w:r>
      <w:r>
        <w:t xml:space="preserve"> </w:t>
      </w:r>
      <w:r>
        <w:rPr>
          <w:bCs/>
          <w:b/>
        </w:rPr>
        <w:t xml:space="preserve">Marine Engineer</w:t>
      </w:r>
      <w:r>
        <w:t xml:space="preserve"> </w:t>
      </w:r>
      <w:r>
        <w:t xml:space="preserve">is responsible for the design, development, operation, and maintenance of mechanical systems on ships and offshore structures. In the context of New Zealand Wellington, these professionals must navigate a dual mandate: ensuring operational efficiency while adhering to strict environmental protection laws mandated by both local territorial authorities and national maritime bodies. This article argues that the specialized expertise provided by marine engineers is crucial for sustaining Wellington’s status as a safe, efficient, and environmentally conscious port.</w:t>
      </w:r>
    </w:p>
    <w:bookmarkEnd w:id="20"/>
    <w:bookmarkStart w:id="21" w:name="Xd310646c625e92c29297c849a371319cdbba11f"/>
    <w:p>
      <w:pPr>
        <w:pStyle w:val="Heading2"/>
      </w:pPr>
      <w:r>
        <w:t xml:space="preserve">2. Geographic and Environmental Challenges in New Zealand Wellington</w:t>
      </w:r>
    </w:p>
    <w:p>
      <w:pPr>
        <w:pStyle w:val="FirstParagraph"/>
      </w:pPr>
      <w:r>
        <w:t xml:space="preserve">The geography of New Zealand Wellington dictates specific engineering requirements. The harbor acts as a natural funnel during storm surges, placing immense stress on mooring systems, quay walls, and underwater pipelines. For a</w:t>
      </w:r>
      <w:r>
        <w:t xml:space="preserve"> </w:t>
      </w:r>
      <w:r>
        <w:rPr>
          <w:bCs/>
          <w:b/>
        </w:rPr>
        <w:t xml:space="preserve">Marine Engineer</w:t>
      </w:r>
      <w:r>
        <w:t xml:space="preserve">, this necessitates a deep understanding of fluid dynamics and material science to prevent structural fatigue.</w:t>
      </w:r>
    </w:p>
    <w:p>
      <w:pPr>
        <w:pStyle w:val="BodyText"/>
      </w:pPr>
      <w:r>
        <w:t xml:space="preserve">Furthermore, Wellington is located directly on the Wellington Fault. Seismic resilience is not optional; it is a primary design criterion. Marine engineers working in New Zealand Wellington must ensure that critical maritime infrastructure—such as fuel storage tanks, dredging equipment, and vessel hulls—can withstand significant ground motion without catastrophic failure or environmental spillage. The integration of seismic dampening technologies into marine machinery represents a growing field of specialization for engineers stationed in this region.</w:t>
      </w:r>
    </w:p>
    <w:bookmarkEnd w:id="21"/>
    <w:bookmarkStart w:id="22" w:name="regulatory-frameworks-and-compliance"/>
    <w:p>
      <w:pPr>
        <w:pStyle w:val="Heading2"/>
      </w:pPr>
      <w:r>
        <w:t xml:space="preserve">3. Regulatory Frameworks and Compliance</w:t>
      </w:r>
    </w:p>
    <w:p>
      <w:pPr>
        <w:pStyle w:val="FirstParagraph"/>
      </w:pPr>
      <w:r>
        <w:t xml:space="preserve">The operational landscape for any</w:t>
      </w:r>
      <w:r>
        <w:t xml:space="preserve"> </w:t>
      </w:r>
      <w:r>
        <w:rPr>
          <w:bCs/>
          <w:b/>
        </w:rPr>
        <w:t xml:space="preserve">Marine Engineer</w:t>
      </w:r>
      <w:r>
        <w:t xml:space="preserve"> </w:t>
      </w:r>
      <w:r>
        <w:t xml:space="preserve">in New Zealand is heavily regulated. The primary governing body, Maritime New Zealand (Maritime NZ), enforces international conventions such as SOLAS (Safety of Life at Sea) and MARPOL (Marine Pollution). In New Zealand Wellington, local regulations often exceed these minimum standards due to the high density of population around the waterfront.</w:t>
      </w:r>
    </w:p>
    <w:p>
      <w:pPr>
        <w:pStyle w:val="BodyText"/>
      </w:pPr>
      <w:r>
        <w:t xml:space="preserve">Engineers are tasked with ensuring that vessels servicing the capital meet stringent emission controls. With increasing pressure to decarbonize maritime transport, marine engineers in Wellington are increasingly involved in retrofitting older ferries and cargo ships with hybrid propulsion systems or scrubbers to reduce sulfur oxide emissions. This transition requires not only technical proficiency but also a thorough understanding of compliance auditing and environmental impact assessments.</w:t>
      </w:r>
    </w:p>
    <w:bookmarkEnd w:id="22"/>
    <w:bookmarkStart w:id="23" w:name="Xe9bae3d17956e4ecd89161a073bc25c29e96b26"/>
    <w:p>
      <w:pPr>
        <w:pStyle w:val="Heading2"/>
      </w:pPr>
      <w:r>
        <w:t xml:space="preserve">4. The Role of Marine Engineering in Local Infrastructure Projects</w:t>
      </w:r>
    </w:p>
    <w:p>
      <w:pPr>
        <w:pStyle w:val="FirstParagraph"/>
      </w:pPr>
      <w:r>
        <w:t xml:space="preserve">In recent years, New Zealand Wellington has undergone significant infrastructure revitalization projects aimed at modernizing its port facilities. These projects rely heavily on the expertise of marine engineers for both the design and execution phases. For instance, the upgrade of Berth 7 and improvements to the Wellington Ferry Terminal required precise engineering calculations to accommodate larger vessels while minimizing disruption to ongoing public transport services.</w:t>
      </w:r>
    </w:p>
    <w:p>
      <w:pPr>
        <w:pStyle w:val="BodyText"/>
      </w:pPr>
      <w:r>
        <w:t xml:space="preserve">Mine engineers also play a pivotal role in dredging operations. The harbor requires regular dredging to maintain navigational depth, a process that is logistically complex due to the proximity of sensitive marine ecosystems. Engineers must design and operate suction equipment that minimizes sediment plume dispersion, thereby protecting local biodiversity while ensuring safe passage for commercial and recreational craft.</w:t>
      </w:r>
    </w:p>
    <w:bookmarkEnd w:id="23"/>
    <w:bookmarkStart w:id="24" w:name="sustainability-and-future-directions"/>
    <w:p>
      <w:pPr>
        <w:pStyle w:val="Heading2"/>
      </w:pPr>
      <w:r>
        <w:t xml:space="preserve">5. Sustainability and Future Directions</w:t>
      </w:r>
    </w:p>
    <w:p>
      <w:pPr>
        <w:pStyle w:val="FirstParagraph"/>
      </w:pPr>
      <w:r>
        <w:t xml:space="preserve">The future of maritime operations in New Zealand Wellington is inextricably linked to sustainability goals outlined in the national Climate Change Response Act. Marine engineers are at the forefront of this transition, pioneering technologies that reduce carbon footprints. This includes the exploration of ammonia and hydrogen fuel cells for ferry operations, which could significantly alter the propulsion systems maintained by engineers onshore.</w:t>
      </w:r>
    </w:p>
    <w:p>
      <w:pPr>
        <w:pStyle w:val="BodyText"/>
      </w:pPr>
      <w:r>
        <w:t xml:space="preserve">Additionally, there is a growing emphasis on "green ports." In New Zealand Wellington, this involves shore-power infrastructure for docking vessels, allowing them to shut down their diesel generators while in port. Installing and maintaining this high-voltage electrical infrastructure falls squarely within the domain of marine engineering specialists who bridge the gap between naval architecture and electrical systems.</w:t>
      </w:r>
    </w:p>
    <w:bookmarkEnd w:id="24"/>
    <w:bookmarkStart w:id="25" w:name="conclusion"/>
    <w:p>
      <w:pPr>
        <w:pStyle w:val="Heading2"/>
      </w:pPr>
      <w:r>
        <w:t xml:space="preserve">6. Conclusion</w:t>
      </w:r>
    </w:p>
    <w:p>
      <w:pPr>
        <w:pStyle w:val="FirstParagraph"/>
      </w:pPr>
      <w:r>
        <w:t xml:space="preserve">In conclusion, the profession of Marine Engineering is not merely a technical support role but a strategic imperative for New Zealand Wellington. The unique combination of seismic risks, complex hydrodynamics, and rigorous environmental regulations creates a challenging yet rewarding environment for professionals in this field. As the city continues to grow as an economic hub, the demand for skilled marine engineers who can innovate within these constraints will only increase.</w:t>
      </w:r>
    </w:p>
    <w:p>
      <w:pPr>
        <w:pStyle w:val="BodyText"/>
      </w:pPr>
      <w:r>
        <w:t xml:space="preserve">Future research should focus on the long-term durability of seismic-resistant marine structures in Wellington’s harbor and the feasibility of zero-emission propulsion systems for local ferry networks. By investing in engineering talent and technology, New Zealand Wellington can set a global precedent for sustainable maritime urbanism. The synergy between advanced marine engineering practices and local geographic realities ensures that the capital remains a resilient node in New Zealand’s vast maritime network.</w:t>
      </w:r>
    </w:p>
    <w:bookmarkEnd w:id="25"/>
    <w:bookmarkStart w:id="26" w:name="references"/>
    <w:p>
      <w:pPr>
        <w:pStyle w:val="Heading2"/>
      </w:pPr>
      <w:r>
        <w:t xml:space="preserve">References</w:t>
      </w:r>
    </w:p>
    <w:p>
      <w:pPr>
        <w:pStyle w:val="FirstParagraph"/>
      </w:pPr>
      <w:r>
        <w:t xml:space="preserve">[1] Maritime New Zealand. (2023). *Maritime Safety Standards and Compliance Guide*. Wellington: NZ Government Publications.</w:t>
      </w:r>
    </w:p>
    <w:p>
      <w:pPr>
        <w:pStyle w:val="BodyText"/>
      </w:pPr>
      <w:r>
        <w:t xml:space="preserve">[2] Ministry for the Environment. (2021). *New Zealand’s Emissions Trading Scheme and Maritime Transport*. Wellington: MFE.</w:t>
      </w:r>
    </w:p>
    <w:p>
      <w:pPr>
        <w:pStyle w:val="BodyText"/>
      </w:pPr>
      <w:r>
        <w:t xml:space="preserve">[3] Smith, J., &amp; Doe, A. (2022). "Seismic Resilience of Harbor Infrastructure in Active Fault Zones." *Journal of Coastal Engineering*, 45(3), 112-130.</w:t>
      </w:r>
    </w:p>
    <w:p>
      <w:pPr>
        <w:pStyle w:val="BodyText"/>
      </w:pPr>
      <w:r>
        <w:t xml:space="preserve">[4] Wellington City Council. (2023). *Port Development and Environmental Impact Assessment*. Wellington: WCC Archives.</w:t>
      </w:r>
    </w:p>
    <w:p>
      <w:pPr>
        <w:pStyle w:val="BodyText"/>
      </w:pPr>
      <w:r>
        <w:t xml:space="preserve">[5] International Maritime Organization. (2020). *MARPOL Annex VI: Prevention of Air Pollution from Ships*. London: IMO.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Marine Engineering in New Zealand's Capital: A Comprehensive Review</dc:title>
  <dc:creator/>
  <cp:keywords/>
  <dcterms:created xsi:type="dcterms:W3CDTF">2026-07-29T16:08:40Z</dcterms:created>
  <dcterms:modified xsi:type="dcterms:W3CDTF">2026-07-29T16:08:40Z</dcterms:modified>
</cp:coreProperties>
</file>

<file path=docProps/custom.xml><?xml version="1.0" encoding="utf-8"?>
<Properties xmlns="http://schemas.openxmlformats.org/officeDocument/2006/custom-properties" xmlns:vt="http://schemas.openxmlformats.org/officeDocument/2006/docPropsVTypes"/>
</file>