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Maritime</w:t>
      </w:r>
      <w:r>
        <w:t xml:space="preserve"> </w:t>
      </w:r>
      <w:r>
        <w:t xml:space="preserve">Sector</w:t>
      </w:r>
      <w:r>
        <w:t xml:space="preserve"> </w:t>
      </w:r>
      <w:r>
        <w:t xml:space="preserve">of</w:t>
      </w:r>
      <w:r>
        <w:t xml:space="preserve"> </w:t>
      </w:r>
      <w:r>
        <w:t xml:space="preserve">Islamabad</w:t>
      </w:r>
      <w:r>
        <w:t xml:space="preserve"> </w:t>
      </w:r>
      <w:r>
        <w:t xml:space="preserve">and</w:t>
      </w:r>
      <w:r>
        <w:t xml:space="preserve"> </w:t>
      </w:r>
      <w:r>
        <w:t xml:space="preserve">Pakistan</w:t>
      </w:r>
    </w:p>
    <w:bookmarkStart w:id="31" w:name="Xf34c410fea4872fa0a42696ba5ff4f143426538"/>
    <w:p>
      <w:pPr>
        <w:pStyle w:val="Heading1"/>
      </w:pPr>
      <w:r>
        <w:t xml:space="preserve">The Role and Strategic Importance of Marine Engineers in the Maritime Sector of Islamabad and Pakistan</w:t>
      </w:r>
    </w:p>
    <w:p>
      <w:pPr>
        <w:pStyle w:val="FirstParagraph"/>
      </w:pPr>
      <w:r>
        <w:br/>
      </w:r>
      <w:r>
        <w:br/>
      </w:r>
      <w:r>
        <w:rPr>
          <w:iCs/>
          <w:i/>
          <w:bCs/>
          <w:b/>
        </w:rPr>
        <w:t xml:space="preserve">A Journal Article Analysis on Technical Leadership, Policy Integration, and Infrastructure Development in Pakistan’s Emerging Maritime Landscape.</w:t>
      </w:r>
      <w:r>
        <w:br/>
      </w:r>
      <w:r>
        <w:br/>
      </w:r>
    </w:p>
    <w:bookmarkStart w:id="20" w:name="abstract"/>
    <w:p>
      <w:pPr>
        <w:pStyle w:val="Heading2"/>
      </w:pPr>
      <w:r>
        <w:t xml:space="preserve">Abstract</w:t>
      </w:r>
    </w:p>
    <w:p>
      <w:pPr>
        <w:pStyle w:val="FirstParagraph"/>
      </w:pPr>
      <w:r>
        <w:t xml:space="preserve">This article examines the critical role of marine engineers within the broader context of Pakistan’s maritime infrastructure development. While traditionally associated with coastal operations in Karachi and Gwadar, this study argues that Islamabad serves as a pivotal administrative and strategic hub where marine engineering expertise is increasingly required for policy formulation, regulatory oversight, and international trade negotiations. By analyzing the intersection of technical engineering requirements with national security strategies outlined by the China-Pakistan Economic Corridor (CPEC), we evaluate how skilled Marine Engineers contribute to Pakistan’s economic resilience. The discussion highlights current gaps in specialized maritime education within the capital region and proposes a framework for integrating marine engineering disciplines into federal decision-making processes.</w:t>
      </w:r>
    </w:p>
    <w:bookmarkEnd w:id="20"/>
    <w:bookmarkStart w:id="21" w:name="introduction"/>
    <w:p>
      <w:pPr>
        <w:pStyle w:val="Heading2"/>
      </w:pPr>
      <w:r>
        <w:t xml:space="preserve">1. Introduction</w:t>
      </w:r>
    </w:p>
    <w:p>
      <w:pPr>
        <w:pStyle w:val="FirstParagraph"/>
      </w:pPr>
      <w:r>
        <w:t xml:space="preserve">Pakistan, with its strategic location on the Arabian Sea, possesses significant potential as a global trade hub. However, realizing this potential requires not just port infrastructure but also a robust intellectual and technical framework capable of managing complex maritime operations. Enter the marine engineer—a professional trained in the design, construction, maintenance of ships and offshore structures. While their primary operational domains are often viewed as coastal or offshore environments, the strategic oversight of these assets is increasingly centralized in Islamabad.</w:t>
      </w:r>
    </w:p>
    <w:p>
      <w:pPr>
        <w:pStyle w:val="BodyText"/>
      </w:pPr>
      <w:r>
        <w:t xml:space="preserve">In recent years, there has been a growing recognition within Pakistan’s federal government that technical expertise from specific engineering disciplines is necessary for high-level policy-making. For Islamabad, this means creating pathways for Marine Engineers to influence national maritime policy. This article explores the evolving role of Marine Engineers in Islamabad's administrative sector and how their contributions are vital to Pakistan’s long-term economic strategy.</w:t>
      </w:r>
    </w:p>
    <w:bookmarkEnd w:id="21"/>
    <w:bookmarkStart w:id="22" w:name="X11cfde7d9c38a54d884b8f51c7bba8c14039a17"/>
    <w:p>
      <w:pPr>
        <w:pStyle w:val="Heading2"/>
      </w:pPr>
      <w:r>
        <w:t xml:space="preserve">2. The Strategic Context: CPEC and Maritime Infrastructure</w:t>
      </w:r>
    </w:p>
    <w:p>
      <w:pPr>
        <w:pStyle w:val="FirstParagraph"/>
      </w:pPr>
      <w:r>
        <w:t xml:space="preserve">The China-Pakistan Economic Corridor (CPEC) represents one of the most significant infrastructure projects in South Asia, with a substantial component dedicated to maritime connectivity through ports like Gwadar. The success of these initiatives relies heavily on precise engineering standards, logistics optimization, and safety regulations. Herein lies the unique position of Marine Engineers in Islamabad.</w:t>
      </w:r>
    </w:p>
    <w:p>
      <w:pPr>
        <w:pStyle w:val="BodyText"/>
      </w:pPr>
      <w:r>
        <w:t xml:space="preserve">Policymakers in Islamabad must understand the technical constraints and opportunities presented by large-scale port expansions, dredging operations, and naval defense systems. Without input from qualified Marine Engineers who comprehend these mechanical complexities, there is a risk of misaligned expectations regarding project timelines, budget allocations for maintenance technologies, and international compliance standards set by bodies such as the International Maritime Organization (IMO).</w:t>
      </w:r>
    </w:p>
    <w:bookmarkEnd w:id="22"/>
    <w:bookmarkStart w:id="25" w:name="Xa16e51eaf2273ae652863e08f16d5c09d11f44b"/>
    <w:p>
      <w:pPr>
        <w:pStyle w:val="Heading2"/>
      </w:pPr>
      <w:r>
        <w:t xml:space="preserve">3. Bridging Technical Expertise with Policy Making</w:t>
      </w:r>
    </w:p>
    <w:p>
      <w:pPr>
        <w:pStyle w:val="FirstParagraph"/>
      </w:pPr>
      <w:r>
        <w:t xml:space="preserve">In Islamabad’s bureaucratic landscape, technical fields are sometimes overshadowed by general administrative or political considerations. However, the complexity of modern maritime operations demands specialized knowledge. Marine Engineers bring a unique analytical perspective to table discussions in federal ministries responsible for commerce and defense.</w:t>
      </w:r>
    </w:p>
    <w:bookmarkStart w:id="23" w:name="X47ee77612c54d550f847fad7188e4b31121a10d"/>
    <w:p>
      <w:pPr>
        <w:pStyle w:val="Heading3"/>
      </w:pPr>
      <w:r>
        <w:t xml:space="preserve">3.1 Regulatory Compliance and Environmental Standards</w:t>
      </w:r>
    </w:p>
    <w:p>
      <w:pPr>
        <w:pStyle w:val="FirstParagraph"/>
      </w:pPr>
      <w:r>
        <w:t xml:space="preserve">Pakistan faces increasing pressure from international trade partners to adhere to stricter environmental regulations regarding shipping emissions and waste disposal. Marine Engineers are at the forefront of understanding how these regulations impact vessel design, fuel consumption, operational costs, and retrofitting requirements for existing fleets. In Islamabad, engineers working within advisory capacities can help draft legislation that balances economic growth with environmental stewardship.</w:t>
      </w:r>
    </w:p>
    <w:bookmarkEnd w:id="23"/>
    <w:bookmarkStart w:id="24" w:name="supply-chain-optimization"/>
    <w:p>
      <w:pPr>
        <w:pStyle w:val="Heading3"/>
      </w:pPr>
      <w:r>
        <w:t xml:space="preserve">2.2 Supply Chain Optimization</w:t>
      </w:r>
    </w:p>
    <w:p>
      <w:pPr>
        <w:pStyle w:val="FirstParagraph"/>
      </w:pPr>
      <w:r>
        <w:t xml:space="preserve">The efficiency of Pakistan’s supply chains depends on the reliability of its maritime assets. Breakdowns in cargo ships or port machinery can have cascading effects across national economies. Marine Engineers possess the diagnostic skills necessary to prevent such disruptions through predictive maintenance protocols and advanced engineering solutions that can be incorporated into national infrastructure plans.</w:t>
      </w:r>
    </w:p>
    <w:bookmarkEnd w:id="24"/>
    <w:bookmarkEnd w:id="25"/>
    <w:bookmarkStart w:id="26" w:name="X94ae73dba92ba1474a93e6f410eb155db3556cf"/>
    <w:p>
      <w:pPr>
        <w:pStyle w:val="Heading2"/>
      </w:pPr>
      <w:r>
        <w:t xml:space="preserve">4. Educational Challenges and Opportunities in Islamabad</w:t>
      </w:r>
    </w:p>
    <w:p>
      <w:pPr>
        <w:pStyle w:val="FirstParagraph"/>
      </w:pPr>
      <w:r>
        <w:t xml:space="preserve">A significant challenge lies in the availability of specialized marine engineering education within Islamabad itself. Most institutions offering degrees in naval architecture or marine engineering are located near coastal areas like Karachi, where practical exposure to maritime environments is readily available. However, there is a need for specialized postgraduate programs and research centers focused on maritime policy and advanced engineering applications established within Islamabad.</w:t>
      </w:r>
    </w:p>
    <w:p>
      <w:pPr>
        <w:pStyle w:val="BodyText"/>
      </w:pPr>
      <w:r>
        <w:t xml:space="preserve">Universities in the capital region should consider expanding their curricula to include modules on maritime law, international shipping logistics, and the specific technical challenges faced by Pakistan’s emerging ports. Collaborative efforts between academic institutions in Islamabad with operational entities like the Port Qasim Authority or Gwadar Port Authority could create a pipeline of educated professionals ready to serve in both engineering and policy roles.</w:t>
      </w:r>
    </w:p>
    <w:bookmarkEnd w:id="26"/>
    <w:bookmarkStart w:id="27" w:name="X526aec907fda25f541b60e784fa03142aa077eb"/>
    <w:p>
      <w:pPr>
        <w:pStyle w:val="Heading2"/>
      </w:pPr>
      <w:r>
        <w:t xml:space="preserve">5. Case Studies: Successful Integration Models</w:t>
      </w:r>
    </w:p>
    <w:p>
      <w:pPr>
        <w:pStyle w:val="FirstParagraph"/>
      </w:pPr>
      <w:r>
        <w:t xml:space="preserve">To illustrate the benefits of integrating Marine Engineers into strategic planning, we look at successful models from other nations where technical experts play key roles in national maritime policies. For instance, Singapore utilizes a highly skilled workforce that includes engineers deeply involved in government decisions regarding port efficiency and green shipping initiatives.</w:t>
      </w:r>
    </w:p>
    <w:p>
      <w:pPr>
        <w:pStyle w:val="BodyText"/>
      </w:pPr>
      <w:r>
        <w:t xml:space="preserve">In Pakistan, pilot programs involving secondments of experienced Marine Engineers to federal ministries have shown promising results. These temporary placements allow for knowledge transfer between technical operational teams and policy makers in Islamabad, ensuring that future policies are grounded in realistic engineering assessments rather than theoretical assumptions alone.</w:t>
      </w:r>
    </w:p>
    <w:bookmarkEnd w:id="27"/>
    <w:bookmarkStart w:id="28" w:name="recommendations-for-future-engagement"/>
    <w:p>
      <w:pPr>
        <w:pStyle w:val="Heading2"/>
      </w:pPr>
      <w:r>
        <w:t xml:space="preserve">6. Recommendations for Future Engagement</w:t>
      </w:r>
    </w:p>
    <w:p>
      <w:pPr>
        <w:pStyle w:val="FirstParagraph"/>
      </w:pPr>
      <w:r>
        <w:t xml:space="preserve">To fully leverage the potential of Marine Engineers in Pakistan’s development agenda, several steps must be taken:</w:t>
      </w:r>
    </w:p>
    <w:p>
      <w:pPr>
        <w:numPr>
          <w:ilvl w:val="0"/>
          <w:numId w:val="1001"/>
        </w:numPr>
        <w:pStyle w:val="Compact"/>
      </w:pPr>
      <w:r>
        <w:rPr>
          <w:bCs/>
          <w:b/>
        </w:rPr>
        <w:t xml:space="preserve">Create Specialized Advisory Boards:</w:t>
      </w:r>
      <w:r>
        <w:t xml:space="preserve">The federal government should establish advisory boards comprising senior Marine Engineers to review major maritime projects.</w:t>
      </w:r>
    </w:p>
    <w:p>
      <w:pPr>
        <w:numPr>
          <w:ilvl w:val="0"/>
          <w:numId w:val="1001"/>
        </w:numPr>
        <w:pStyle w:val="Compact"/>
      </w:pPr>
      <w:r>
        <w:rPr>
          <w:bCs/>
          <w:b/>
        </w:rPr>
        <w:t xml:space="preserve">Promote Interdisciplinary Research:</w:t>
      </w:r>
      <w:r>
        <w:t xml:space="preserve">Encourage joint research initiatives between engineering faculties in Islamabad and international maritime institutions focusing on sustainable technologies.</w:t>
      </w:r>
    </w:p>
    <w:p>
      <w:pPr>
        <w:numPr>
          <w:ilvl w:val="0"/>
          <w:numId w:val="1001"/>
        </w:numPr>
        <w:pStyle w:val="Compact"/>
      </w:pPr>
      <w:r>
        <w:rPr>
          <w:bCs/>
          <w:b/>
        </w:rPr>
        <w:t xml:space="preserve">Enhance Professional Development:</w:t>
      </w:r>
      <w:r>
        <w:t xml:space="preserve">Incentivize professionals in the capital region to obtain certifications related to marine safety, pollution prevention, and port management systems.</w:t>
      </w:r>
    </w:p>
    <w:bookmarkEnd w:id="28"/>
    <w:bookmarkStart w:id="29" w:name="conclusion"/>
    <w:p>
      <w:pPr>
        <w:pStyle w:val="Heading2"/>
      </w:pPr>
      <w:r>
        <w:t xml:space="preserve">7. Conclusion</w:t>
      </w:r>
    </w:p>
    <w:p>
      <w:pPr>
        <w:pStyle w:val="FirstParagraph"/>
      </w:pPr>
      <w:r>
        <w:t xml:space="preserve">The narrative surrounding Marine Engineers must evolve from one of purely technical operation on watercraft to include their crucial role in strategic national planning based in Islamabad. As Pakistan continues to develop its maritime capabilities through initiatives like CPEC, the need for informed decision-makers who understand the intricate details of marine technology becomes paramount.</w:t>
      </w:r>
    </w:p>
    <w:p>
      <w:pPr>
        <w:pStyle w:val="BodyText"/>
      </w:pPr>
      <w:r>
        <w:t xml:space="preserve">By bridging the gap between technical engineering knowledge and federal policy-making, Pakistan can ensure sustainable growth and enhanced competitiveness in global trade routes. The integration of Marine Engineers into Islamabad’s strategic framework is not just a matter of professional advancement but a necessity for securing Pakistan’s economic future as a key player in international maritime commerce.</w:t>
      </w:r>
    </w:p>
    <w:bookmarkEnd w:id="29"/>
    <w:bookmarkStart w:id="30" w:name="references"/>
    <w:p>
      <w:pPr>
        <w:pStyle w:val="Heading2"/>
      </w:pPr>
      <w:r>
        <w:t xml:space="preserve">References</w:t>
      </w:r>
    </w:p>
    <w:p>
      <w:pPr>
        <w:pStyle w:val="FirstParagraph"/>
      </w:pPr>
      <w:r>
        <w:t xml:space="preserve">[1] Ministry of Commerce, Government of Pakistan. (2023). "Strategic Framework for Maritime Development."</w:t>
      </w:r>
    </w:p>
    <w:p>
      <w:pPr>
        <w:pStyle w:val="BodyText"/>
      </w:pPr>
      <w:r>
        <w:br/>
      </w:r>
    </w:p>
    <w:p>
      <w:pPr>
        <w:pStyle w:val="BodyText"/>
      </w:pPr>
      <w:r>
        <w:t xml:space="preserve">[2] International Maritime Organization. (2024). "Global Standards for Green Shipping Technologies."</w:t>
      </w:r>
    </w:p>
    <w:p>
      <w:pPr>
        <w:pStyle w:val="BodyText"/>
      </w:pPr>
      <w:r>
        <w:br/>
      </w:r>
    </w:p>
    <w:p>
      <w:pPr>
        <w:pStyle w:val="BodyText"/>
      </w:pPr>
      <w:r>
        <w:t xml:space="preserve">[3] Khan, A., &amp; Ali, S. (2023). "CPEC and its Impact on Port Infrastructure in Gwadar." Journal of South Asian Economics.</w:t>
      </w:r>
    </w:p>
    <w:p>
      <w:pPr>
        <w:pStyle w:val="BodyText"/>
      </w:pPr>
      <w:r>
        <w:br/>
      </w:r>
    </w:p>
    <w:p>
      <w:pPr>
        <w:pStyle w:val="BodyText"/>
      </w:pPr>
      <w:r>
        <w:t xml:space="preserve">[4] Pakistan Maritime Security Agency. (2024). Annual Report on Naval Operations and Maintenance Protocols.</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Marine Engineers in the Maritime Sector of Islamabad and Pakistan</dc:title>
  <dc:creator/>
  <dc:language>en</dc:language>
  <cp:keywords/>
  <dcterms:created xsi:type="dcterms:W3CDTF">2026-07-29T12:26:44Z</dcterms:created>
  <dcterms:modified xsi:type="dcterms:W3CDTF">2026-07-29T12:26:44Z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