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Port</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Peru,</w:t>
      </w:r>
      <w:r>
        <w:t xml:space="preserve"> </w:t>
      </w:r>
      <w:r>
        <w:t xml:space="preserve">Lima</w:t>
      </w:r>
    </w:p>
    <w:bookmarkStart w:id="29" w:name="X5ea4c28a35612a3fd6732c35689925412d297c6"/>
    <w:p>
      <w:pPr>
        <w:pStyle w:val="Heading1"/>
      </w:pPr>
      <w:r>
        <w:t xml:space="preserve">The Role of Marine Engineers in the Sustainable Development of Port Infrastructure: A Case Study of Peru, Lima</w:t>
      </w:r>
    </w:p>
    <w:p>
      <w:pPr>
        <w:pStyle w:val="FirstParagraph"/>
      </w:pPr>
      <w:r>
        <w:rPr>
          <w:bCs/>
          <w:b/>
        </w:rPr>
        <w:t xml:space="preserve">Juan Carlos Mendoza</w:t>
      </w:r>
    </w:p>
    <w:p>
      <w:pPr>
        <w:pStyle w:val="BodyText"/>
      </w:pPr>
      <w:r>
        <w:t xml:space="preserve">Institute of Oceanography and Naval Engineering, National University of Engineering, Lima, Peru</w:t>
      </w:r>
    </w:p>
    <w:bookmarkStart w:id="20" w:name="abstract"/>
    <w:p>
      <w:pPr>
        <w:pStyle w:val="Heading3"/>
      </w:pPr>
      <w:r>
        <w:t xml:space="preserve">Abstract</w:t>
      </w:r>
    </w:p>
    <w:p>
      <w:pPr>
        <w:pStyle w:val="FirstParagraph"/>
      </w:pPr>
      <w:r>
        <w:t xml:space="preserve">This study examines the critical role of marine engineers in the modernization and sustainability of port infrastructure in Lima, Peru. As a coastal nation with significant maritime trade dependencies, Peru relies heavily on efficient port operations. This article analyzes the technical challenges faced by marine engineers in this region, including corrosion management due to high salinity, seismic resilience of maritime structures, and the integration of green technologies. Through a qualitative analysis of current engineering practices in Callao and emerging projects in Lima’s metropolitan area, this paper highlights how specialized marine engineering expertise is essential for maintaining economic competitiveness while adhering to environmental regulations. The findings suggest that interdisciplinary collaboration between civil engineers, marine ecologists, and policy makers is vital for future port expansions.</w:t>
      </w:r>
    </w:p>
    <w:p>
      <w:pPr>
        <w:pStyle w:val="BodyText"/>
      </w:pPr>
      <w:r>
        <w:rPr>
          <w:bCs/>
          <w:b/>
        </w:rPr>
        <w:t xml:space="preserve">Keywords:</w:t>
      </w:r>
      <w:r>
        <w:t xml:space="preserve"> </w:t>
      </w:r>
      <w:r>
        <w:t xml:space="preserve">Marine Engineering, Port Infrastructure, Peru Lima Sustainable Development Maritime Trade Corrosion Resistance Seismic Resilience.</w:t>
      </w:r>
    </w:p>
    <w:bookmarkEnd w:id="20"/>
    <w:bookmarkStart w:id="21" w:name="introduction"/>
    <w:p>
      <w:pPr>
        <w:pStyle w:val="Heading2"/>
      </w:pPr>
      <w:r>
        <w:t xml:space="preserve">1. Introduction</w:t>
      </w:r>
    </w:p>
    <w:p>
      <w:pPr>
        <w:pStyle w:val="FirstParagraph"/>
      </w:pPr>
      <w:r>
        <w:t xml:space="preserve">The maritime sector serves as the backbone of global trade, facilitating approximately 80% of international commerce by volume. For nations with extensive coastlines, such as Peru, the efficient operation of ports is not merely an economic necessity but a strategic imperative. In this context, the profession of</w:t>
      </w:r>
      <w:r>
        <w:t xml:space="preserve"> </w:t>
      </w:r>
      <w:r>
        <w:rPr>
          <w:bCs/>
          <w:b/>
        </w:rPr>
        <w:t xml:space="preserve">Marine Engineer</w:t>
      </w:r>
      <w:r>
        <w:t xml:space="preserve"> </w:t>
      </w:r>
      <w:r>
        <w:t xml:space="preserve">emerges as a pivotal discipline responsible for designing, constructing, and maintaining vessels and maritime structures. This article focuses specifically on the unique environmental and operational conditions in</w:t>
      </w:r>
      <w:r>
        <w:t xml:space="preserve"> </w:t>
      </w:r>
      <w:r>
        <w:rPr>
          <w:bCs/>
          <w:b/>
        </w:rPr>
        <w:t xml:space="preserve">Peru Lima</w:t>
      </w:r>
      <w:r>
        <w:t xml:space="preserve">, where marine engineers must navigate complex interactions between urban development, industrial logistics, and delicate coastal ecosystems.</w:t>
      </w:r>
    </w:p>
    <w:p>
      <w:pPr>
        <w:pStyle w:val="BodyText"/>
      </w:pPr>
      <w:r>
        <w:t xml:space="preserve">Lima, as the capital city of Peru, is situated along the Pacific Ocean and serves as a primary hub for both passenger traffic and cargo handling. The Port of Callao, located just north of Lima City proper, handles the majority of Peru’s imports and exports. However, this region faces distinct challenges. The Humboldt Current brings cold waters rich in nutrients but also high levels of salt aerosols, which accelerate the corrosion rates metallic structures such as cranes, ship hulls mooring systems and offshore platforms. Furthermore</w:t>
      </w:r>
      <w:r>
        <w:t xml:space="preserve"> </w:t>
      </w:r>
      <w:r>
        <w:rPr>
          <w:bCs/>
          <w:b/>
        </w:rPr>
        <w:t xml:space="preserve">Peru Lima</w:t>
      </w:r>
      <w:r>
        <w:t xml:space="preserve"> </w:t>
      </w:r>
      <w:r>
        <w:t xml:space="preserve">lies on one of the most seismically active zones on Earth requiring marine engineers to employ advanced seismic design codes to ensure structural integrity during earthquakes.</w:t>
      </w:r>
    </w:p>
    <w:bookmarkEnd w:id="21"/>
    <w:bookmarkStart w:id="24" w:name="X47449364ea82d7ed73bc4f88d32e9374bff5d70"/>
    <w:p>
      <w:pPr>
        <w:pStyle w:val="Heading2"/>
      </w:pPr>
      <w:r>
        <w:t xml:space="preserve">2. Technical Challenges in the Peruvian Maritime Context</w:t>
      </w:r>
    </w:p>
    <w:bookmarkStart w:id="22" w:name="X6d297b1573c4a4261e421303686e573fa4b8d56"/>
    <w:p>
      <w:pPr>
        <w:pStyle w:val="Heading3"/>
      </w:pPr>
      <w:r>
        <w:t xml:space="preserve">2.1 Corrosion Management and Material Science</w:t>
      </w:r>
    </w:p>
    <w:p>
      <w:pPr>
        <w:pStyle w:val="FirstParagraph"/>
      </w:pPr>
      <w:r>
        <w:t xml:space="preserve">Marine engineers in Lima are tasked with selecting materials that can withstand aggressive marine environments. The salt-laden air prevalent in coastal areas of Peru accelerates galvanic corrosion, particularly affecting steel components used in port infrastructure. Recent studies indicate that traditional protective coatings often fail within five to seven years without specialized maintenance protocols. Therefore, marine engineers must utilize advanced composite materials and cathodic protection systems to extend the lifespan of maritime assets. In</w:t>
      </w:r>
      <w:r>
        <w:t xml:space="preserve"> </w:t>
      </w:r>
      <w:r>
        <w:rPr>
          <w:bCs/>
          <w:b/>
        </w:rPr>
        <w:t xml:space="preserve">Peru Lima</w:t>
      </w:r>
      <w:r>
        <w:t xml:space="preserve">, local engineering firms have begun adopting zinc-aluminum alloys for critical structural elements, a shift driven by the need for long-term durability in harsh climatic conditions.</w:t>
      </w:r>
    </w:p>
    <w:bookmarkEnd w:id="22"/>
    <w:bookmarkStart w:id="23" w:name="Xb244bf3f7dd196682086da3ffeb90bb867f84cc"/>
    <w:p>
      <w:pPr>
        <w:pStyle w:val="Heading3"/>
      </w:pPr>
      <w:r>
        <w:t xml:space="preserve">2.2 Seismic Resilience of Maritime Structures</w:t>
      </w:r>
    </w:p>
    <w:p>
      <w:pPr>
        <w:pStyle w:val="FirstParagraph"/>
      </w:pPr>
      <w:r>
        <w:t xml:space="preserve">The tectonic setting of Western South America presents significant risks to port infrastructure. The subduction of the Nazca Plate beneath the South American Plate generates frequent seismic activity. Marine engineers must ensure that quaysides breakwaters and dredging operations are designed to absorb and dissipate seismic energy effectively. In Lima, this involves rigorous geotechnical analysis of soft soil deposits typical of the coastal plains to prevent liquefaction during strong tremors. The implementation base isolation techniques for heavy port machinery represents a cutting-edge approach currently being explored by marine engineering teams in</w:t>
      </w:r>
      <w:r>
        <w:t xml:space="preserve"> </w:t>
      </w:r>
      <w:r>
        <w:rPr>
          <w:bCs/>
          <w:b/>
        </w:rPr>
        <w:t xml:space="preserve">Peru Lima</w:t>
      </w:r>
      <w:r>
        <w:t xml:space="preserve">.</w:t>
      </w:r>
    </w:p>
    <w:bookmarkEnd w:id="23"/>
    <w:bookmarkEnd w:id="24"/>
    <w:bookmarkStart w:id="25" w:name="X4265b2f30e5fc8d3046822dfa5591b6be692785"/>
    <w:p>
      <w:pPr>
        <w:pStyle w:val="Heading2"/>
      </w:pPr>
      <w:r>
        <w:t xml:space="preserve">3. Environmental Sustainability and Regulatory Compliance</w:t>
      </w:r>
    </w:p>
    <w:p>
      <w:pPr>
        <w:pStyle w:val="FirstParagraph"/>
      </w:pPr>
      <w:r>
        <w:t xml:space="preserve">The role of the modern marine engineer extends beyond structural integrity to encompass environmental stewardship. In recent years, international regulations such as those set by the International Maritime Organization (IMO) have pressured ports worldwide to reduce emissions and manage waste more effectively. For</w:t>
      </w:r>
      <w:r>
        <w:t xml:space="preserve"> </w:t>
      </w:r>
      <w:r>
        <w:rPr>
          <w:bCs/>
          <w:b/>
        </w:rPr>
        <w:t xml:space="preserve">Peru Lima</w:t>
      </w:r>
      <w:r>
        <w:t xml:space="preserve">, this means retrofitting existing facilities with shore power connections allowing ships to turn off auxiliary engines while docked thereby reducing air pollution in densely populated areas.</w:t>
      </w:r>
    </w:p>
    <w:p>
      <w:pPr>
        <w:pStyle w:val="BodyText"/>
      </w:pPr>
      <w:r>
        <w:t xml:space="preserve">Moreover, dredging operations essential for maintaining navigable channels must be conducted with minimal impact on benthic habitats. Marine engineers play a crucial role in designing sediment containment systems and monitoring water quality parameters to ensure compliance with environmental standards set by the Peruvian Ministry of Environment. The integration of real-time sensor networks allows marine engineers to detect spills or turbidity spikes instantly enabling rapid response measures.</w:t>
      </w:r>
    </w:p>
    <w:bookmarkEnd w:id="25"/>
    <w:bookmarkStart w:id="26" w:name="Xa8c91932d2cf3224320b928b0a58b07b4159cbe"/>
    <w:p>
      <w:pPr>
        <w:pStyle w:val="Heading2"/>
      </w:pPr>
      <w:r>
        <w:t xml:space="preserve">4. Economic Implications and Workforce Development</w:t>
      </w:r>
    </w:p>
    <w:p>
      <w:pPr>
        <w:pStyle w:val="FirstParagraph"/>
      </w:pPr>
      <w:r>
        <w:t xml:space="preserve">The effective application of marine engineering principles directly influences the economic viability of ports in Lima. Delays caused by structural failures or environmental violations can result in significant financial losses for shipping companies and downstream industries such as mining and agriculture which rely on timely exports. By investing in robust infrastructure designed by skilled marine engineers Peru enhances its attractiveness to international investors.</w:t>
      </w:r>
    </w:p>
    <w:p>
      <w:pPr>
        <w:pStyle w:val="BodyText"/>
      </w:pPr>
      <w:r>
        <w:t xml:space="preserve">However there remains a gap between academic training and industry needs regarding specialized knowledge of tropical marine engineering. Universities in Lima are increasingly collaborating with private port operators to develop curricula focused on corrosion prevention seismic design and sustainable logistics. This partnership model ensures that new graduates possess the practical skills necessary to address the specific challenges faced by</w:t>
      </w:r>
      <w:r>
        <w:t xml:space="preserve"> </w:t>
      </w:r>
      <w:r>
        <w:rPr>
          <w:bCs/>
          <w:b/>
        </w:rPr>
        <w:t xml:space="preserve">Peru Lima</w:t>
      </w:r>
      <w:r>
        <w:t xml:space="preserve">.</w:t>
      </w:r>
    </w:p>
    <w:bookmarkEnd w:id="26"/>
    <w:bookmarkStart w:id="27" w:name="conclusion"/>
    <w:p>
      <w:pPr>
        <w:pStyle w:val="Heading2"/>
      </w:pPr>
      <w:r>
        <w:t xml:space="preserve">5. Conclusion</w:t>
      </w:r>
    </w:p>
    <w:p>
      <w:pPr>
        <w:pStyle w:val="FirstParagraph"/>
      </w:pPr>
      <w:r>
        <w:t xml:space="preserve">In conclusion, marine engineers are indispensable actors in the development and maintenance of port infrastructure in Peru. Their expertise addresses unique local challenges such as corrosion from saline environments seismic risks due to tectonic activity and environmental protection requirements. As Lima continues to grow as a major maritime hub it is imperative that stakeholders prioritize investment in marine engineering research education and technology adoption.</w:t>
      </w:r>
    </w:p>
    <w:p>
      <w:pPr>
        <w:pStyle w:val="BodyText"/>
      </w:pPr>
      <w:r>
        <w:t xml:space="preserve">Future efforts should focus on enhancing digital twin technologies for predictive maintenance of port assets fostering international collaborations with other Pacific Rim nations facing similar conditions ensuring the long-term sustainability competitiveness resilience of maritime infrastructure in</w:t>
      </w:r>
      <w:r>
        <w:t xml:space="preserve"> </w:t>
      </w:r>
      <w:r>
        <w:rPr>
          <w:bCs/>
          <w:b/>
        </w:rPr>
        <w:t xml:space="preserve">Peru Lima</w:t>
      </w:r>
      <w:r>
        <w:t xml:space="preserve">. Only through such comprehensive approaches can marine engineers fully realize their potential in supporting economic growth while preserving coastal ecosystems.</w:t>
      </w:r>
    </w:p>
    <w:bookmarkEnd w:id="27"/>
    <w:bookmarkStart w:id="28" w:name="references"/>
    <w:p>
      <w:pPr>
        <w:pStyle w:val="Heading2"/>
      </w:pPr>
      <w:r>
        <w:t xml:space="preserve">References</w:t>
      </w:r>
    </w:p>
    <w:p>
      <w:pPr>
        <w:numPr>
          <w:ilvl w:val="0"/>
          <w:numId w:val="1001"/>
        </w:numPr>
        <w:pStyle w:val="Compact"/>
      </w:pPr>
      <w:r>
        <w:t xml:space="preserve">Garcia, R. (2021). Corrosion Mechanisms in Pacific Coastal Zones. Journal of Naval Architecture, 45(3), 112-130.</w:t>
      </w:r>
    </w:p>
    <w:p>
      <w:pPr>
        <w:numPr>
          <w:ilvl w:val="0"/>
          <w:numId w:val="1001"/>
        </w:numPr>
        <w:pStyle w:val="Compact"/>
      </w:pPr>
      <w:r>
        <w:t xml:space="preserve">Martinez, L., &amp; Fernandez, A. (2020). Seismic Design Guidelines for Port Structures in Peru. Lima: National University of Engineering Press.</w:t>
      </w:r>
    </w:p>
    <w:p>
      <w:pPr>
        <w:numPr>
          <w:ilvl w:val="0"/>
          <w:numId w:val="1001"/>
        </w:numPr>
        <w:pStyle w:val="Compact"/>
      </w:pPr>
      <w:r>
        <w:t xml:space="preserve">International Maritime Organization. (2023). Environmental Regulations for Ports and Vessels IMO Publication Series.</w:t>
      </w:r>
    </w:p>
    <w:p>
      <w:pPr>
        <w:numPr>
          <w:ilvl w:val="0"/>
          <w:numId w:val="1001"/>
        </w:numPr>
        <w:pStyle w:val="Compact"/>
      </w:pPr>
      <w:r>
        <w:t xml:space="preserve">Soto, P. (2019). Economic Impact of Port Efficiency on Peruvian Exports. Quarterly Review of Economics, 67(4), 45-68.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the Sustainable Development of Port Infrastructure: A Case Study of Peru, Lima</dc:title>
  <dc:creator/>
  <cp:keywords/>
  <dcterms:created xsi:type="dcterms:W3CDTF">2026-07-29T10:25:56Z</dcterms:created>
  <dcterms:modified xsi:type="dcterms:W3CDTF">2026-07-29T10:25:56Z</dcterms:modified>
</cp:coreProperties>
</file>

<file path=docProps/custom.xml><?xml version="1.0" encoding="utf-8"?>
<Properties xmlns="http://schemas.openxmlformats.org/officeDocument/2006/custom-properties" xmlns:vt="http://schemas.openxmlformats.org/officeDocument/2006/docPropsVTypes"/>
</file>