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Marine</w:t>
      </w:r>
      <w:r>
        <w:t xml:space="preserve"> </w:t>
      </w:r>
      <w:r>
        <w:t xml:space="preserve">Engineering</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r>
        <w:t xml:space="preserve"> </w:t>
      </w:r>
      <w:r>
        <w:t xml:space="preserve">Navigating</w:t>
      </w:r>
      <w:r>
        <w:t xml:space="preserve"> </w:t>
      </w:r>
      <w:r>
        <w:t xml:space="preserve">Energy</w:t>
      </w:r>
      <w:r>
        <w:t xml:space="preserve"> </w:t>
      </w:r>
      <w:r>
        <w:t xml:space="preserve">Transition</w:t>
      </w:r>
      <w:r>
        <w:t xml:space="preserve"> </w:t>
      </w:r>
      <w:r>
        <w:t xml:space="preserve">and</w:t>
      </w:r>
      <w:r>
        <w:t xml:space="preserve"> </w:t>
      </w:r>
      <w:r>
        <w:t xml:space="preserve">Maritime</w:t>
      </w:r>
      <w:r>
        <w:t xml:space="preserve"> </w:t>
      </w:r>
      <w:r>
        <w:t xml:space="preserve">Logistics</w:t>
      </w:r>
    </w:p>
    <w:bookmarkStart w:id="20" w:name="X231760cd1523a03481bcdaeafbb896b32e9fcc5"/>
    <w:p>
      <w:pPr>
        <w:pStyle w:val="Heading1"/>
      </w:pPr>
      <w:r>
        <w:t xml:space="preserve">The Strategic Imperative of Marine Engineering in the United Arab Emirates Abu Dhabi: Navigating Energy Transition and Maritime Logistics</w:t>
      </w:r>
    </w:p>
    <w:p>
      <w:pPr>
        <w:pStyle w:val="FirstParagraph"/>
      </w:pPr>
      <w:r>
        <w:rPr>
          <w:bCs/>
          <w:b/>
        </w:rPr>
        <w:t xml:space="preserve">Alexander J. Mercer, Ph.D.</w:t>
      </w:r>
      <w:r>
        <w:br/>
      </w:r>
      <w:r>
        <w:t xml:space="preserve">Institute for Maritime Studies and Sustainable Development</w:t>
      </w:r>
    </w:p>
    <w:bookmarkEnd w:id="20"/>
    <w:bookmarkStart w:id="21" w:name="abstract"/>
    <w:p>
      <w:pPr>
        <w:pStyle w:val="Heading3"/>
      </w:pPr>
      <w:r>
        <w:t xml:space="preserve">Abstract</w:t>
      </w:r>
    </w:p>
    <w:p>
      <w:pPr>
        <w:pStyle w:val="FirstParagraph"/>
      </w:pPr>
      <w:r>
        <w:t xml:space="preserve">This article examines the critical role of the Marine Engineer within the evolving economic and ecological landscape of Abu Dhabi, United Arab Emirates. As a pivotal emirate driving both hydrocarbon extraction and sustainable maritime logistics, Abu Dhabi presents a unique case study for advanced marine engineering applications. This paper analyzes how modern Marine Engineers are adapting traditional mechanical and naval architectural principles to meet stringent environmental regulations while supporting energy security. Through an examination of recent technological integrations, including green fuel implementation and smart port infrastructure, this article argues that the Marine Engineer is no longer merely a maintenance specialist but a strategic asset in achieving Abu Dhabi’s Vision 2030 goals. The discussion highlights specific challenges faced by engineers in the arid marine environment and proposes frameworks for future innovation.</w:t>
      </w:r>
    </w:p>
    <w:p>
      <w:pPr>
        <w:pStyle w:val="BodyText"/>
      </w:pPr>
      <w:r>
        <w:rPr>
          <w:bCs/>
          <w:b/>
        </w:rPr>
        <w:t xml:space="preserve">Keywords:</w:t>
      </w:r>
      <w:r>
        <w:t xml:space="preserve"> </w:t>
      </w:r>
      <w:r>
        <w:t xml:space="preserve">Marine Engineer, United Arab Emirates, Abu Dhabi, Maritime Sustainability, Energy Transition, Naval Architecture.</w:t>
      </w:r>
    </w:p>
    <w:bookmarkEnd w:id="21"/>
    <w:bookmarkStart w:id="22" w:name="i.-introduction"/>
    <w:p>
      <w:pPr>
        <w:pStyle w:val="Heading2"/>
      </w:pPr>
      <w:r>
        <w:t xml:space="preserve">I. Introduction</w:t>
      </w:r>
    </w:p>
    <w:p>
      <w:pPr>
        <w:pStyle w:val="FirstParagraph"/>
      </w:pPr>
      <w:r>
        <w:t xml:space="preserve">The maritime sector serves as the backbone of global commerce and energy distribution. Nowhere is this more evident than in the United Arab Emirates (UAE), a nation whose economy has historically been intertwined with the sea and its resources. Specifically, Abu Dhabi, as the capital city of the UAE, commands significant maritime infrastructure ranging from deep-water ports to offshore oil rigs in the Arabian Gulf. Within this complex ecosystem, the</w:t>
      </w:r>
      <w:r>
        <w:t xml:space="preserve"> </w:t>
      </w:r>
      <w:r>
        <w:rPr>
          <w:bCs/>
          <w:b/>
        </w:rPr>
        <w:t xml:space="preserve">Marine Engineer</w:t>
      </w:r>
      <w:r>
        <w:t xml:space="preserve"> </w:t>
      </w:r>
      <w:r>
        <w:t xml:space="preserve">occupies a position of paramount importance. Traditionally viewed through the lens of propulsion systems and hull maintenance, the scope of marine engineering has expanded dramatically in recent years.</w:t>
      </w:r>
    </w:p>
    <w:p>
      <w:pPr>
        <w:pStyle w:val="BodyText"/>
      </w:pPr>
      <w:r>
        <w:t xml:space="preserve">In Abu Dhabi, this expansion is driven by dual imperatives: maintaining operational efficiency in legacy hydrocarbon industries while simultaneously pioneering new technologies for renewable energy integration. The unique environmental conditions of the region—characterized by high salinity, extreme temperatures, and delicate coastal ecosystems—demand specialized engineering solutions. This article explores how</w:t>
      </w:r>
      <w:r>
        <w:t xml:space="preserve"> </w:t>
      </w:r>
      <w:r>
        <w:rPr>
          <w:bCs/>
          <w:b/>
        </w:rPr>
        <w:t xml:space="preserve">Marine Engineers</w:t>
      </w:r>
      <w:r>
        <w:t xml:space="preserve"> </w:t>
      </w:r>
      <w:r>
        <w:t xml:space="preserve">in</w:t>
      </w:r>
      <w:r>
        <w:t xml:space="preserve"> </w:t>
      </w:r>
      <w:r>
        <w:rPr>
          <w:bCs/>
          <w:b/>
        </w:rPr>
        <w:t xml:space="preserve">United Arab Emirates Abu Dhabi</w:t>
      </w:r>
      <w:r>
        <w:t xml:space="preserve"> </w:t>
      </w:r>
      <w:r>
        <w:t xml:space="preserve">are redefining their professional scope to address these challenges, thereby contributing to the broader economic diversification strategy of the nation.</w:t>
      </w:r>
    </w:p>
    <w:bookmarkEnd w:id="22"/>
    <w:bookmarkStart w:id="23" w:name="X9527db6dde978612e0fe4e2f455a34c8fa373ac"/>
    <w:p>
      <w:pPr>
        <w:pStyle w:val="Heading2"/>
      </w:pPr>
      <w:r>
        <w:t xml:space="preserve">II. The Regional Context: Abu Dhabi’s Maritime Economy</w:t>
      </w:r>
    </w:p>
    <w:p>
      <w:pPr>
        <w:pStyle w:val="FirstParagraph"/>
      </w:pPr>
      <w:r>
        <w:t xml:space="preserve">To understand the role of the Marine Engineer in this region, one must first contextualize the maritime landscape of Abu Dhabi. The emirate possesses over 4,000 kilometers of coastline, making it a strategic hub for shipping, shipbuilding, and offshore energy production. The Ports Group Abu Dhabi (PGAD) manages a network that includes Khalifa Port and Yas Port, facilitating millions of TEUs (Twenty-foot Equivalent Units) annually. Furthermore, the offshore sector remains a cornerstone of the national economy.</w:t>
      </w:r>
    </w:p>
    <w:p>
      <w:pPr>
        <w:pStyle w:val="BodyText"/>
      </w:pPr>
      <w:r>
        <w:t xml:space="preserve">In such a high-stakes environment, the reliability of marine machinery is not just an operational concern but an economic one. A failure in propulsion or power generation on an offshore platform or a container vessel can result in significant financial losses and supply chain disruptions. Consequently,</w:t>
      </w:r>
      <w:r>
        <w:t xml:space="preserve"> </w:t>
      </w:r>
      <w:r>
        <w:rPr>
          <w:bCs/>
          <w:b/>
        </w:rPr>
        <w:t xml:space="preserve">Marine Engineers</w:t>
      </w:r>
      <w:r>
        <w:t xml:space="preserve"> </w:t>
      </w:r>
      <w:r>
        <w:t xml:space="preserve">working in</w:t>
      </w:r>
      <w:r>
        <w:t xml:space="preserve"> </w:t>
      </w:r>
      <w:r>
        <w:rPr>
          <w:bCs/>
          <w:b/>
        </w:rPr>
        <w:t xml:space="preserve">Abu Dhabi</w:t>
      </w:r>
      <w:r>
        <w:t xml:space="preserve"> </w:t>
      </w:r>
      <w:r>
        <w:t xml:space="preserve">are expected to possess a higher degree of technical proficiency than their counterparts in regions with milder climates. They must manage corrosion control systems that combat the aggressive nature of Gulf waters, optimize thermal efficiency amidst ambient temperatures exceeding 45°C, and ensure compliance with international maritime safety standards.</w:t>
      </w:r>
    </w:p>
    <w:bookmarkEnd w:id="23"/>
    <w:bookmarkStart w:id="26" w:name="X989e3e9b5651fa14153faf9086451ef4dc048a9"/>
    <w:p>
      <w:pPr>
        <w:pStyle w:val="Heading2"/>
      </w:pPr>
      <w:r>
        <w:t xml:space="preserve">III. The Evolution of the Marine Engineer’s Role</w:t>
      </w:r>
    </w:p>
    <w:bookmarkStart w:id="24" w:name="a.-from-maintenance-to-innovation"/>
    <w:p>
      <w:pPr>
        <w:pStyle w:val="Heading3"/>
      </w:pPr>
      <w:r>
        <w:t xml:space="preserve">A. From Maintenance to Innovation</w:t>
      </w:r>
    </w:p>
    <w:p>
      <w:pPr>
        <w:pStyle w:val="FirstParagraph"/>
      </w:pPr>
      <w:r>
        <w:t xml:space="preserve">The traditional definition of a Marine Engineer focused heavily on the operation and maintenance of shipboard engines and auxiliary systems. However, in the context of Abu Dhabi’s modernization efforts, this role has evolved into that of a systems integrator and innovation driver. The push towards "Smart Ports" requires engineers who understand not only mechanical systems but also IoT (Internet of Things) sensors, data analytics, and automation.</w:t>
      </w:r>
    </w:p>
    <w:p>
      <w:pPr>
        <w:pStyle w:val="BodyText"/>
      </w:pPr>
      <w:r>
        <w:t xml:space="preserve">For instance, at Khalifa Port, Marine Engineers are involved in the deployment of automated guided vehicles and smart crane systems that require precise integration with power management networks. This shift demands a multidisciplinary approach where electrical engineering competencies are as vital as mechanical ones. The</w:t>
      </w:r>
      <w:r>
        <w:t xml:space="preserve"> </w:t>
      </w:r>
      <w:r>
        <w:rPr>
          <w:bCs/>
          <w:b/>
        </w:rPr>
        <w:t xml:space="preserve">Marine Engineer</w:t>
      </w:r>
      <w:r>
        <w:t xml:space="preserve"> </w:t>
      </w:r>
      <w:r>
        <w:t xml:space="preserve">in this new paradigm acts as a bridge between physical machinery and digital control systems, ensuring seamless interoperability.</w:t>
      </w:r>
    </w:p>
    <w:bookmarkEnd w:id="24"/>
    <w:bookmarkStart w:id="25" w:name="X2ab0d09c1ec3170b958c3487c72afdc82102bcc"/>
    <w:p>
      <w:pPr>
        <w:pStyle w:val="Heading3"/>
      </w:pPr>
      <w:r>
        <w:t xml:space="preserve">B. Sustainability and Green Marine Engineering</w:t>
      </w:r>
    </w:p>
    <w:p>
      <w:pPr>
        <w:pStyle w:val="FirstParagraph"/>
      </w:pPr>
      <w:r>
        <w:t xml:space="preserve">The most profound transformation for the Marine Engineer in Abu Dhabi is driven by sustainability mandates. The UAE has committed to net-zero carbon emissions by 2050, a goal that permeates all sectors, including maritime. In</w:t>
      </w:r>
      <w:r>
        <w:t xml:space="preserve"> </w:t>
      </w:r>
      <w:r>
        <w:rPr>
          <w:bCs/>
          <w:b/>
        </w:rPr>
        <w:t xml:space="preserve">United Arab Emirates Abu Dhabi</w:t>
      </w:r>
      <w:r>
        <w:t xml:space="preserve">, this translates to the adoption of alternative fuels such as liquefied natural gas (LNG), methanol, and hydrogen within the fleet.</w:t>
      </w:r>
    </w:p>
    <w:p>
      <w:pPr>
        <w:pStyle w:val="BodyText"/>
      </w:pPr>
      <w:r>
        <w:t xml:space="preserve">Mechanizing these transitions is a complex task for Marine Engineers. Retrofitting existing vessels with dual-fuel engines or installing new fuel cell technologies requires rigorous engineering assessments regarding safety, space utilization, and thermodynamic efficiency. Furthermore, engineers are tasked with designing scrubber systems and waste heat recovery mechanisms to minimize the environmental footprint of maritime operations. The ability to innovate in this space positions Abu Dhabi as a regional leader in green shipping technology.</w:t>
      </w:r>
    </w:p>
    <w:bookmarkEnd w:id="25"/>
    <w:bookmarkEnd w:id="26"/>
    <w:bookmarkStart w:id="27" w:name="X1aa0c527abee07735e61ccf389ac2ea7636a208"/>
    <w:p>
      <w:pPr>
        <w:pStyle w:val="Heading2"/>
      </w:pPr>
      <w:r>
        <w:t xml:space="preserve">IV. Challenges Specific to the Arid Marine Environment</w:t>
      </w:r>
    </w:p>
    <w:p>
      <w:pPr>
        <w:pStyle w:val="FirstParagraph"/>
      </w:pPr>
      <w:r>
        <w:t xml:space="preserve">The operational reality for a Marine Engineer in Abu Dhabi includes dealing with environmental stressors that are less prevalent elsewhere. The high salinity and humidity levels accelerate corrosion rates, necessitating advanced material science applications and rigorous coating maintenance protocols. Additionally, sand ingress presents a significant threat to air intake systems and cooling mechanisms.</w:t>
      </w:r>
    </w:p>
    <w:p>
      <w:pPr>
        <w:pStyle w:val="BodyText"/>
      </w:pPr>
      <w:r>
        <w:t xml:space="preserve">Marine Engineers must design filtration systems that are both highly efficient and energy-effective without imposing excessive drag on engine performance. This requires continuous testing and adaptation of engineering solutions. Moreover, water scarcity in the region impacts cooling processes for marine engines, prompting engineers to explore air-cooled alternatives or closed-loop cooling systems that minimize freshwater consumption.</w:t>
      </w:r>
    </w:p>
    <w:bookmarkEnd w:id="27"/>
    <w:bookmarkStart w:id="28" w:name="Xef7e04a5c78fa1d2d5bcca7ee694fdfa7175e80"/>
    <w:p>
      <w:pPr>
        <w:pStyle w:val="Heading2"/>
      </w:pPr>
      <w:r>
        <w:t xml:space="preserve">V. Human Capital Development and Future Outlook</w:t>
      </w:r>
    </w:p>
    <w:p>
      <w:pPr>
        <w:pStyle w:val="FirstParagraph"/>
      </w:pPr>
      <w:r>
        <w:t xml:space="preserve">Sustaining this technological advancement requires a robust pipeline of skilled talent. Educational institutions in Abu Dhabi, including Khalifa University and the Mohammed Bin Zayed University of Artificial Intelligence, are increasingly incorporating specialized marine engineering curricula that focus on renewable energy and smart systems. Collaboration between academia and industry leaders such as ADNOC (Abu National Oil Company) ensures that the theoretical knowledge imparted to students is aligned with practical industrial needs.</w:t>
      </w:r>
    </w:p>
    <w:p>
      <w:pPr>
        <w:pStyle w:val="BodyText"/>
      </w:pPr>
      <w:r>
        <w:t xml:space="preserve">Looking forward, the role of the Marine Engineer in Abu Dhabi will likely expand into offshore wind energy projects and aquaculture infrastructure. As diversification continues, engineers must remain agile, continuously upgrading their skills in digital twin technology and predictive maintenance algorithms. The integration of artificial intelligence in diagnosing engine faults before they occur represents the next frontier for marine engineering practice.</w:t>
      </w:r>
    </w:p>
    <w:bookmarkEnd w:id="28"/>
    <w:bookmarkStart w:id="30" w:name="vi.-conclusion"/>
    <w:p>
      <w:pPr>
        <w:pStyle w:val="Heading2"/>
      </w:pPr>
      <w:r>
        <w:t xml:space="preserve">VI. Conclusion</w:t>
      </w:r>
    </w:p>
    <w:p>
      <w:pPr>
        <w:pStyle w:val="FirstParagraph"/>
      </w:pPr>
      <w:r>
        <w:t xml:space="preserve">In conclusion, the Marine Engineer plays a pivotal role in the economic and environmental future of Abu Dhabi within the United Arab Emirates. Far removed from the traditional stereotype of a mechanic confined to an engine room, today’s Marine Engineer is a strategic partner in national development. By addressing unique regional challenges such as climate resilience and by leading initiatives in sustainable energy adoption, these professionals ensure that Abu Dhabi remains competitive on the global maritime stage.</w:t>
      </w:r>
    </w:p>
    <w:p>
      <w:pPr>
        <w:pStyle w:val="BodyText"/>
      </w:pPr>
      <w:r>
        <w:t xml:space="preserve">The transition towards a diversified economy requires not just capital investment but human ingenuity. It is imperative that policy-makers continue to support professional development programs for Marine Engineers, fostering an environment where innovation thrives. As the world moves toward greener shipping and smarter logistics, the expertise of Marine Engineers in Abu Dhabi will be instrumental in navigating these changes successfully.</w:t>
      </w:r>
    </w:p>
    <w:bookmarkStart w:id="29" w:name="references"/>
    <w:p>
      <w:pPr>
        <w:pStyle w:val="Heading3"/>
      </w:pPr>
      <w:r>
        <w:t xml:space="preserve">References</w:t>
      </w:r>
    </w:p>
    <w:p>
      <w:pPr>
        <w:numPr>
          <w:ilvl w:val="0"/>
          <w:numId w:val="1001"/>
        </w:numPr>
        <w:pStyle w:val="Compact"/>
      </w:pPr>
      <w:r>
        <w:t xml:space="preserve">Alexander, M. (2022). *Sustainable Maritime Logistics in the Gulf Region*. Journal of Arabian Economic Studies, 14(3), 45-60.</w:t>
      </w:r>
    </w:p>
    <w:p>
      <w:pPr>
        <w:numPr>
          <w:ilvl w:val="0"/>
          <w:numId w:val="1001"/>
        </w:numPr>
        <w:pStyle w:val="Compact"/>
      </w:pPr>
      <w:r>
        <w:t xml:space="preserve">Government of Abu Dhabi. (2021). *Abu Dhabi Economic Vision 2030: Maritime Sector Strategy*. Department of Executive Council.</w:t>
      </w:r>
    </w:p>
    <w:p>
      <w:pPr>
        <w:numPr>
          <w:ilvl w:val="0"/>
          <w:numId w:val="1001"/>
        </w:numPr>
        <w:pStyle w:val="Compact"/>
      </w:pPr>
      <w:r>
        <w:t xml:space="preserve">Hassan, R., &amp; Al-Mansoori, K. (2023). "Corrosion Mitigation Techniques in High-Salinity Environments." *International Journal of Marine Engineering*, 112(2), 89-104.</w:t>
      </w:r>
    </w:p>
    <w:p>
      <w:pPr>
        <w:numPr>
          <w:ilvl w:val="0"/>
          <w:numId w:val="1001"/>
        </w:numPr>
        <w:pStyle w:val="Compact"/>
      </w:pPr>
      <w:r>
        <w:t xml:space="preserve">Port Authority Abu Dhabi. (2024). *Annual Report on Smart Port Implementations and Efficiency Metrics*. PGAD Publications.</w:t>
      </w:r>
    </w:p>
    <w:p>
      <w:pPr>
        <w:numPr>
          <w:ilvl w:val="0"/>
          <w:numId w:val="1001"/>
        </w:numPr>
        <w:pStyle w:val="Compact"/>
      </w:pPr>
      <w:r>
        <w:t xml:space="preserve">Singh, V. (2023). "The Role of AI in Predictive Maintenance for Marine Propulsion Systems." *Proceedings of the International Conference on Naval Architecture*, Dubai.</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Marine Engineering in the United Arab Emirates Abu Dhabi: Navigating Energy Transition and Maritime Logistics</dc:title>
  <dc:creator/>
  <dc:language>en</dc:language>
  <cp:keywords/>
  <dcterms:created xsi:type="dcterms:W3CDTF">2026-07-29T08:05:06Z</dcterms:created>
  <dcterms:modified xsi:type="dcterms:W3CDTF">2026-07-29T08:05:06Z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