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Vietnam’s</w:t>
      </w:r>
      <w:r>
        <w:t xml:space="preserve"> </w:t>
      </w:r>
      <w:r>
        <w:t xml:space="preserve">Ho</w:t>
      </w:r>
      <w:r>
        <w:t xml:space="preserve"> </w:t>
      </w:r>
      <w:r>
        <w:t xml:space="preserve">Chi</w:t>
      </w:r>
      <w:r>
        <w:t xml:space="preserve"> </w:t>
      </w:r>
      <w:r>
        <w:t xml:space="preserve">Minh</w:t>
      </w:r>
      <w:r>
        <w:t xml:space="preserve"> </w:t>
      </w:r>
      <w:r>
        <w:t xml:space="preserve">City</w:t>
      </w:r>
      <w:r>
        <w:t xml:space="preserve"> </w:t>
      </w:r>
      <w:r>
        <w:t xml:space="preserve">Maritime</w:t>
      </w:r>
      <w:r>
        <w:t xml:space="preserve"> </w:t>
      </w:r>
      <w:r>
        <w:t xml:space="preserve">Sector</w:t>
      </w:r>
    </w:p>
    <w:bookmarkStart w:id="33" w:name="X821806b74f33387ac79c4b17ca92375627e5c1b"/>
    <w:p>
      <w:pPr>
        <w:pStyle w:val="Heading1"/>
      </w:pPr>
      <w:r>
        <w:t xml:space="preserve">The Evolution and Strategic Role of the Marine Engineer in Vietnam’s Ho Chi Minh City Maritime Sector</w:t>
      </w:r>
    </w:p>
    <w:p>
      <w:pPr>
        <w:pStyle w:val="FirstParagraph"/>
      </w:pPr>
      <w:r>
        <w:rPr>
          <w:bCs/>
          <w:b/>
        </w:rPr>
        <w:t xml:space="preserve">Author:</w:t>
      </w:r>
      <w:r>
        <w:t xml:space="preserve"> </w:t>
      </w:r>
      <w:r>
        <w:t xml:space="preserve">Dr. Nguyen Van A, Senior Research Fellow in Maritime Logistics and Engineering</w:t>
      </w:r>
      <w:r>
        <w:br/>
      </w:r>
      <w:r>
        <w:rPr>
          <w:bCs/>
          <w:b/>
        </w:rPr>
        <w:t xml:space="preserve">Affiliation:</w:t>
      </w:r>
      <w:r>
        <w:t xml:space="preserve"> </w:t>
      </w:r>
      <w:r>
        <w:t xml:space="preserve">Faculty of Mechanical Engineering, University of Technology (VNU-HCM), Ho Chi Minh City, Vietnam</w:t>
      </w:r>
      <w:r>
        <w:br/>
      </w:r>
      <w:r>
        <w:rPr>
          <w:iCs/>
          <w:i/>
        </w:rPr>
        <w:t xml:space="preserve">Date: October 2023</w:t>
      </w:r>
    </w:p>
    <w:p>
      <w:pPr>
        <w:pStyle w:val="BodyText"/>
      </w:pPr>
      <w:r>
        <w:rPr>
          <w:bCs/>
          <w:b/>
        </w:rPr>
        <w:t xml:space="preserve">Abstract:</w:t>
      </w:r>
      <w:r>
        <w:t xml:space="preserve"> </w:t>
      </w:r>
      <w:r>
        <w:t xml:space="preserve">This academic journal article examines the critical role of the modern Marine Engineer within the rapidly expanding maritime infrastructure of Ho Chi Minh City, Vietnam. As Vietnam emerges as a pivotal player in Southeast Asian logistics, the demand for highly skilled marine engineers has intensified. This paper analyzes the technical competencies required in this region, focusing on ship maintenance, port machinery operations, and adherence to international environmental standards such as MARPOL. Furthermore, it explores the impact of digitalization and green technology adoption on engineering curricula and professional development in Ho Chi Minh City’s academic institutions. The study concludes that integrating advanced maritime engineering education with local industrial needs is essential for sustaining Vietnam’s economic growth in the global shipping industry.</w:t>
      </w:r>
    </w:p>
    <w:bookmarkStart w:id="20" w:name="introduction"/>
    <w:p>
      <w:pPr>
        <w:pStyle w:val="Heading2"/>
      </w:pPr>
      <w:r>
        <w:t xml:space="preserve">1. Introduction</w:t>
      </w:r>
    </w:p>
    <w:p>
      <w:pPr>
        <w:pStyle w:val="FirstParagraph"/>
      </w:pPr>
      <w:r>
        <w:t xml:space="preserve">The maritime sector serves as the backbone of international trade, facilitating over 80% of global commodity volume by weight. In Vietnam, this reliance on maritime transport is particularly pronounced due to the country’s extensive coastline and strategic position in the South China Sea. Among Vietnam’s urban centers, Ho Chi Minh City stands out as the primary economic hub and logistical gateway. Home to major ports such as Cat Lai Port, Tan Cang Corporation terminals, and Cai Mep-Thi Vai in neighboring Ba Ria-Vung Tau province (often serviced by Ho Chi Minh City-based corporate headquarters), the region demands a robust workforce of qualified professionals.</w:t>
      </w:r>
    </w:p>
    <w:p>
      <w:pPr>
        <w:pStyle w:val="BodyText"/>
      </w:pPr>
      <w:r>
        <w:t xml:space="preserve">Central to the operation of this maritime ecosystem is the Marine Engineer. Unlike traditional mechanical engineers, a Marine Engineer specializes in the design, construction, maintenance, and repair of propulsion systems and auxiliary machinery aboard ships and offshore structures. In Ho Chi Minh City, where foreign shipping lines frequently dock to offload goods destined for Southern Vietnam’s industrial zones, the competency of these engineers directly influences operational efficiency and safety. This article aims to elucidate the evolving profile of the Marine Engineer in this specific geographic context, highlighting technical demands, regulatory challenges, and educational pathways.</w:t>
      </w:r>
    </w:p>
    <w:bookmarkEnd w:id="20"/>
    <w:bookmarkStart w:id="23" w:name="Xb1e65d9526bf5a6eaf230a979149b39e34aff9f"/>
    <w:p>
      <w:pPr>
        <w:pStyle w:val="Heading2"/>
      </w:pPr>
      <w:r>
        <w:t xml:space="preserve">2. The Industrial Context of Ho Chi Minh City</w:t>
      </w:r>
    </w:p>
    <w:p>
      <w:pPr>
        <w:pStyle w:val="FirstParagraph"/>
      </w:pPr>
      <w:r>
        <w:t xml:space="preserve">Ho Chi Minh City is not merely a consumption center but a manufacturing powerhouse. The city’s proximity to major export hubs means that vessels arriving in the Saigon River estuary and nearby deep-water ports require immediate servicing, fueling, and cargo handling support. For these operations to proceed smoothly without delays, marine engineers play a pivotal role in managing port machinery such as gantry cranes, tugboats, and barges.</w:t>
      </w:r>
    </w:p>
    <w:bookmarkStart w:id="21" w:name="maintenance-of-vessel-machinery"/>
    <w:p>
      <w:pPr>
        <w:pStyle w:val="Heading3"/>
      </w:pPr>
      <w:r>
        <w:t xml:space="preserve">2.1 Maintenance of Vessel Machinery</w:t>
      </w:r>
    </w:p>
    <w:p>
      <w:pPr>
        <w:pStyle w:val="FirstParagraph"/>
      </w:pPr>
      <w:r>
        <w:t xml:space="preserve">In the busy waters surrounding Ho Chi Minh City, vessel turnaround times are critical. Marine engineers employed by local shipyards or charter companies must possess advanced diagnostic skills to quickly identify faults in diesel engines, hydraulic systems, and electrical generators. The high humidity and saline environment of the region accelerate corrosion, necessitating rigorous maintenance protocols. Engineers must be adept at preventive maintenance strategies to minimize downtime for vessels waiting in queue at Cat Lai Port.</w:t>
      </w:r>
    </w:p>
    <w:bookmarkEnd w:id="21"/>
    <w:bookmarkStart w:id="22" w:name="X8d59a05c478e186d951ac2ba83b6c005bbc216e"/>
    <w:p>
      <w:pPr>
        <w:pStyle w:val="Heading3"/>
      </w:pPr>
      <w:r>
        <w:t xml:space="preserve">2.2 Environmental Compliance and MARPOL Regulations</w:t>
      </w:r>
    </w:p>
    <w:p>
      <w:pPr>
        <w:pStyle w:val="FirstParagraph"/>
      </w:pPr>
      <w:r>
        <w:t xml:space="preserve">Vietnam has increasingly aligned its environmental regulations with international standards, particularly the International Convention for the Prevention of Pollution from Ships (MARPOL). In Ho Chi Minh City, strict enforcement of waste disposal and emissions control is becoming a priority due to urban pollution concerns. Marine engineers are tasked with ensuring that onboard systems meet these stringent criteria. This includes managing ballast water treatment systems, incinerators, and low-sulfur fuel processing units. Failure to comply can result in severe penalties for shipping companies operating out of the city’s ports.</w:t>
      </w:r>
    </w:p>
    <w:bookmarkEnd w:id="22"/>
    <w:bookmarkEnd w:id="23"/>
    <w:bookmarkStart w:id="26" w:name="Xdd06ad2653afb1cacd3ac4675fb023bf5396d43"/>
    <w:p>
      <w:pPr>
        <w:pStyle w:val="Heading2"/>
      </w:pPr>
      <w:r>
        <w:t xml:space="preserve">3. Technical Competencies and Skill Requirements</w:t>
      </w:r>
    </w:p>
    <w:p>
      <w:pPr>
        <w:pStyle w:val="FirstParagraph"/>
      </w:pPr>
      <w:r>
        <w:t xml:space="preserve">The profile of a successful Marine Engineer in Ho Chi Minh City has evolved significantly over the past decade. While foundational knowledge of thermodynamics and fluid mechanics remains essential, modern engineers require proficiency in several advanced areas.</w:t>
      </w:r>
    </w:p>
    <w:bookmarkStart w:id="24" w:name="automation-and-digitalization"/>
    <w:p>
      <w:pPr>
        <w:pStyle w:val="Heading3"/>
      </w:pPr>
      <w:r>
        <w:t xml:space="preserve">3.1 Automation and Digitalization</w:t>
      </w:r>
    </w:p>
    <w:p>
      <w:pPr>
        <w:pStyle w:val="FirstParagraph"/>
      </w:pPr>
      <w:r>
        <w:t xml:space="preserve">The introduction of "Smart Ships" equipped with Internet of Things (IoT) sensors has transformed the engineer’s role. In Ho Chi Minh City’s forward-thinking engineering programs, students are now trained in monitoring engine performance via digital dashboards rather than relying solely on manual gauges. Engineers must interpret data streams to predict equipment failures before they occur, a concept known as predictive maintenance.</w:t>
      </w:r>
    </w:p>
    <w:bookmarkEnd w:id="24"/>
    <w:bookmarkStart w:id="25" w:name="green-technology-adaptation"/>
    <w:p>
      <w:pPr>
        <w:pStyle w:val="Heading3"/>
      </w:pPr>
      <w:r>
        <w:t xml:space="preserve">3.2 Green Technology Adaptation</w:t>
      </w:r>
    </w:p>
    <w:p>
      <w:pPr>
        <w:pStyle w:val="FirstParagraph"/>
      </w:pPr>
      <w:r>
        <w:t xml:space="preserve">As global shipping moves toward decarbonization, alternative fuels such as Liquefied Natural Gas (LNG) and biofuels are gaining traction. Marine engineers in Vietnam must be trained in the safe handling and maintenance of these new fuel systems. The technical complexity of LNG propulsion systems, for instance, requires specialized training that goes beyond traditional mechanical engineering coursework.</w:t>
      </w:r>
    </w:p>
    <w:bookmarkEnd w:id="25"/>
    <w:bookmarkEnd w:id="26"/>
    <w:bookmarkStart w:id="29" w:name="Xa0cd7ed898c1a34928438c3661673ab70e4b3af"/>
    <w:p>
      <w:pPr>
        <w:pStyle w:val="Heading2"/>
      </w:pPr>
      <w:r>
        <w:t xml:space="preserve">4. Educational Frameworks in Ho Chi Minh City</w:t>
      </w:r>
    </w:p>
    <w:p>
      <w:pPr>
        <w:pStyle w:val="FirstParagraph"/>
      </w:pPr>
      <w:r>
        <w:t xml:space="preserve">To meet the growing demand for skilled marine engineers, universities in Ho Chi Minh City have revamped their curricula. Institutions such as the University of Technology (VNU-HCM) and Saigon University offer specialized degrees and diplomas in Naval Architecture and Marine Engineering.</w:t>
      </w:r>
    </w:p>
    <w:bookmarkStart w:id="27" w:name="curriculum-integration"/>
    <w:p>
      <w:pPr>
        <w:pStyle w:val="Heading3"/>
      </w:pPr>
      <w:r>
        <w:t xml:space="preserve">4.1 Curriculum Integration</w:t>
      </w:r>
    </w:p>
    <w:p>
      <w:pPr>
        <w:pStyle w:val="FirstParagraph"/>
      </w:pPr>
      <w:r>
        <w:t xml:space="preserve">The current academic approach emphasizes a blend of theoretical knowledge and practical application. Lab sessions focus on engine dismantling, welding techniques, and electrical troubleshooting using modern simulation software. Furthermore, partnerships with international maritime organizations allow students to gain certifications recognized globally, enhancing their employability.</w:t>
      </w:r>
    </w:p>
    <w:bookmarkEnd w:id="27"/>
    <w:bookmarkStart w:id="28" w:name="industry-academia-collaboration"/>
    <w:p>
      <w:pPr>
        <w:pStyle w:val="Heading3"/>
      </w:pPr>
      <w:r>
        <w:t xml:space="preserve">4.2 Industry-Academia Collaboration</w:t>
      </w:r>
    </w:p>
    <w:p>
      <w:pPr>
        <w:pStyle w:val="FirstParagraph"/>
      </w:pPr>
      <w:r>
        <w:t xml:space="preserve">A significant trend in Ho Chi Minh City is the collaboration between academic institutions and local port authorities or ship repair yards. Internship programs provide students with real-world experience, exposing them to the operational pressures and technical challenges faced by marine engineers daily. This experiential learning bridge ensures that graduates are job-ready upon completion of their studies.</w:t>
      </w:r>
    </w:p>
    <w:bookmarkEnd w:id="28"/>
    <w:bookmarkEnd w:id="29"/>
    <w:bookmarkStart w:id="30" w:name="challenges-and-future-outlook"/>
    <w:p>
      <w:pPr>
        <w:pStyle w:val="Heading2"/>
      </w:pPr>
      <w:r>
        <w:t xml:space="preserve">5. Challenges and Future Outlook</w:t>
      </w:r>
    </w:p>
    <w:p>
      <w:pPr>
        <w:pStyle w:val="FirstParagraph"/>
      </w:pPr>
      <w:r>
        <w:t xml:space="preserve">Despite progress, challenges remain. There is a shortage of senior-level trainers who possess both academic credentials and extensive sea-going experience. Additionally, the rapid pace of technological change requires continuous professional development for existing engineers. The city must invest in upskilling programs to keep the workforce updated on the latest international maritime laws and engineering innovations.</w:t>
      </w:r>
    </w:p>
    <w:p>
      <w:pPr>
        <w:pStyle w:val="BodyText"/>
      </w:pPr>
      <w:r>
        <w:t xml:space="preserve">Looking ahead, the integration of Artificial Intelligence (AI) in ship management will further redefine the role. Marine engineers may transition from manual operators to data analysts and system supervisors. Ho Chi Minh City is well-positioned to lead this transformation, provided that educational institutions continue to adapt their training modules in tandem with industry advancements.</w:t>
      </w:r>
    </w:p>
    <w:bookmarkEnd w:id="30"/>
    <w:bookmarkStart w:id="31" w:name="conclusion"/>
    <w:p>
      <w:pPr>
        <w:pStyle w:val="Heading2"/>
      </w:pPr>
      <w:r>
        <w:t xml:space="preserve">6. Conclusion</w:t>
      </w:r>
    </w:p>
    <w:p>
      <w:pPr>
        <w:pStyle w:val="FirstParagraph"/>
      </w:pPr>
      <w:r>
        <w:t xml:space="preserve">The Marine Engineer remains an indispensable asset to the maritime industry in Vietnam’s Ho Chi Minh City. As the city continues to grow as a regional logistics hub, the technical expertise of these professionals directly impacts economic efficiency and environmental sustainability. By prioritizing advanced training in automation, green technologies, and regulatory compliance, Ho Chi Minh City can ensure a steady supply of highly competent marine engineers. Future research should focus on longitudinal studies tracking career progression and technological adoption rates among engineers in this dynamic region.</w:t>
      </w:r>
    </w:p>
    <w:bookmarkEnd w:id="31"/>
    <w:bookmarkStart w:id="32" w:name="references"/>
    <w:p>
      <w:pPr>
        <w:pStyle w:val="Heading2"/>
      </w:pPr>
      <w:r>
        <w:t xml:space="preserve">7. References</w:t>
      </w:r>
    </w:p>
    <w:p>
      <w:pPr>
        <w:numPr>
          <w:ilvl w:val="0"/>
          <w:numId w:val="1001"/>
        </w:numPr>
        <w:pStyle w:val="Compact"/>
      </w:pPr>
      <w:r>
        <w:t xml:space="preserve">[1] International Maritime Organization. (2020). *MARPOL Annex VI: Prevention of Air Pollution from Ships*. London: IMO.</w:t>
      </w:r>
    </w:p>
    <w:p>
      <w:pPr>
        <w:numPr>
          <w:ilvl w:val="0"/>
          <w:numId w:val="1001"/>
        </w:numPr>
        <w:pStyle w:val="Compact"/>
      </w:pPr>
      <w:r>
        <w:t xml:space="preserve">[2] Ministry of Transport Vietnam. (2021). *Statistical Yearbook on Shipping and Port Infrastructure in Southern Vietnam*. Hanoi: MOT.</w:t>
      </w:r>
    </w:p>
    <w:p>
      <w:pPr>
        <w:numPr>
          <w:ilvl w:val="0"/>
          <w:numId w:val="1001"/>
        </w:numPr>
        <w:pStyle w:val="Compact"/>
      </w:pPr>
      <w:r>
        <w:t xml:space="preserve">[3] Nguyen, T. &amp; Le, H. (2019). "The Impact of Digitalization on Maritime Education in Southeast Asia." *Journal of Engineering Education*, 45(2), 112-125.</w:t>
      </w:r>
    </w:p>
    <w:p>
      <w:pPr>
        <w:numPr>
          <w:ilvl w:val="0"/>
          <w:numId w:val="1001"/>
        </w:numPr>
        <w:pStyle w:val="Compact"/>
      </w:pPr>
      <w:r>
        <w:t xml:space="preserve">[4] Ho Chi Minh City Department of Transport. (2022). *Annual Report on Port Operations and Logistics Efficiency*. HCMC: DOT.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Role of the Marine Engineer in Vietnam’s Ho Chi Minh City Maritime Sector</dc:title>
  <dc:creator/>
  <dc:language>en</dc:language>
  <cp:keywords/>
  <dcterms:created xsi:type="dcterms:W3CDTF">2026-07-29T16:19:28Z</dcterms:created>
  <dcterms:modified xsi:type="dcterms:W3CDTF">2026-07-29T16:19:28Z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