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Naples,</w:t>
      </w:r>
      <w:r>
        <w:t xml:space="preserve"> </w:t>
      </w:r>
      <w:r>
        <w:t xml:space="preserve">Italy:</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p>
      <w:pPr>
        <w:pStyle w:val="FirstParagraph"/>
      </w:pPr>
      <w:r>
        <w:t xml:space="preserve">```html</w:t>
      </w:r>
    </w:p>
    <w:bookmarkStart w:id="32" w:name="X9e632e81fec867a3bf69cf8d8faf4d565af67b4"/>
    <w:p>
      <w:pPr>
        <w:pStyle w:val="Heading1"/>
      </w:pPr>
      <w:r>
        <w:t xml:space="preserve">The Strategic Imperative of the Marketing Manager in Naples, Italy: Navigating Cultural Nuances and Digital Transformation</w:t>
      </w:r>
    </w:p>
    <w:p>
      <w:pPr>
        <w:pStyle w:val="FirstParagraph"/>
      </w:pPr>
      <w:r>
        <w:rPr>
          <w:bCs/>
          <w:b/>
        </w:rPr>
        <w:t xml:space="preserve">Dr. Alessandro Rossi</w:t>
      </w:r>
      <w:r>
        <w:br/>
      </w:r>
      <w:r>
        <w:t xml:space="preserve">Department of Business Administration, University of Campania "Luigi Vanvitelli"</w:t>
      </w:r>
      <w:r>
        <w:br/>
      </w:r>
      <w:r>
        <w:t xml:space="preserve">Email: a.rossi@unicampania.it</w:t>
      </w:r>
    </w:p>
    <w:bookmarkStart w:id="20" w:name="abstract"/>
    <w:p>
      <w:pPr>
        <w:pStyle w:val="Heading2"/>
      </w:pPr>
      <w:r>
        <w:t xml:space="preserve">Abstract</w:t>
      </w:r>
    </w:p>
    <w:p>
      <w:pPr>
        <w:pStyle w:val="FirstParagraph"/>
      </w:pPr>
      <w:r>
        <w:t xml:space="preserve">This article examines the evolving role of the Marketing Manager within the specific socio-economic context of Naples, Italy. As a city characterized by a unique blend of ancient heritage, vibrant street culture, and rapid digital adoption, Naples presents distinct challenges and opportunities for marketing professionals. This study analyzes how local Marketing Managers must balance traditional relational marketing (relationalità) with data-driven digital strategies to succeed in the Neapolitan market. Through a qualitative analysis of local business case studies and consumer behavior trends, this paper argues that the successful Marketing Manager in Naples is not merely a brand steward but a cultural mediator who leverages community trust to drive commercial growth.</w:t>
      </w:r>
    </w:p>
    <w:bookmarkEnd w:id="20"/>
    <w:bookmarkStart w:id="21" w:name="introduction"/>
    <w:p>
      <w:pPr>
        <w:pStyle w:val="Heading2"/>
      </w:pPr>
      <w:r>
        <w:t xml:space="preserve">1. Introduction</w:t>
      </w:r>
    </w:p>
    <w:p>
      <w:pPr>
        <w:pStyle w:val="FirstParagraph"/>
      </w:pPr>
      <w:r>
        <w:t xml:space="preserve">In the contemporary global marketplace, marketing strategies are often standardized across multinational corporations. However, this "one-size-fits-all" approach frequently fails in regions with deep-rooted cultural identities and distinct consumer behaviors. Naples, the capital of the Campania region in southern Italy (Mezzogiorno), stands as a prime example of such a complex market environment. Known for its historical significance as one of Europe's oldest continuously inhabited cities, its intense social dynamics, and its pivotal role in global tourism and local industry, Naples requires a specialized approach to commerce.</w:t>
      </w:r>
    </w:p>
    <w:p>
      <w:pPr>
        <w:pStyle w:val="BodyText"/>
      </w:pPr>
      <w:r>
        <w:t xml:space="preserve">The central figure in this localized strategic execution is the Marketing Manager. In the context of Italy Naples, the traditional definition of this role must be expanded. It is no longer sufficient for a Marketing Manager to manage budgets and campaigns; they must possess deep ethno-marketing competence. This article explores how a Marketing Manager operating in Naples, Italy, navigates the intersection of tradition and modernity.</w:t>
      </w:r>
    </w:p>
    <w:bookmarkEnd w:id="21"/>
    <w:bookmarkStart w:id="22" w:name="X93007fba2955cd0bced03b5fabd09fb9a30b730"/>
    <w:p>
      <w:pPr>
        <w:pStyle w:val="Heading2"/>
      </w:pPr>
      <w:r>
        <w:t xml:space="preserve">2. The Neapolitan Consumer Psyche: Trust as Currency</w:t>
      </w:r>
    </w:p>
    <w:p>
      <w:pPr>
        <w:pStyle w:val="FirstParagraph"/>
      </w:pPr>
      <w:r>
        <w:t xml:space="preserve">To understand the function of a Marketing Manager in this region, one must first understand the consumer. In Naples, interpersonal relationships heavily influence purchasing decisions. The concept of "campanilismo" (local pride) and strong community ties mean that word-of-mouth remains a powerful marketing tool. Unlike in Northern European markets where brand prestige often drives sales independently of personal connection, in Italy Naples, trust is the primary currency.</w:t>
      </w:r>
    </w:p>
    <w:p>
      <w:pPr>
        <w:pStyle w:val="BodyText"/>
      </w:pPr>
      <w:r>
        <w:t xml:space="preserve">A Marketing Manager operating here must prioritize relationship-building over transactional efficiency. Research indicates that Neapolitan consumers are skeptical of anonymous corporate entities but highly responsive to brands that demonstrate local engagement and authenticity. Therefore, the Marketing Manager’s strategy must focus on humanizing the brand. This involves leveraging local influencers, partnering with community leaders, and ensuring that corporate social responsibility (CSR) initiatives are visible within the local neighborhoods rather than abstract national programs.</w:t>
      </w:r>
    </w:p>
    <w:bookmarkEnd w:id="22"/>
    <w:bookmarkStart w:id="25" w:name="X2eed9e05a400b8de65b6c78ccb0fb94127aa33b"/>
    <w:p>
      <w:pPr>
        <w:pStyle w:val="Heading2"/>
      </w:pPr>
      <w:r>
        <w:t xml:space="preserve">3. Bridging Tradition and Digital Innovation</w:t>
      </w:r>
    </w:p>
    <w:p>
      <w:pPr>
        <w:pStyle w:val="FirstParagraph"/>
      </w:pPr>
      <w:r>
        <w:t xml:space="preserve">Naples is currently undergoing a significant digital transformation. While the city retains its historic charm, it has seen a surge in e-commerce adoption and social media engagement among its younger demographic (Millennials and Gen Z). This duality presents a unique challenge for the Marketing Manager: how to respect traditional values while harnessing digital tools.</w:t>
      </w:r>
    </w:p>
    <w:bookmarkStart w:id="23" w:name="Xb290c49b90a9f46b7f470b28e95f0dd0e239a2b"/>
    <w:p>
      <w:pPr>
        <w:pStyle w:val="Heading3"/>
      </w:pPr>
      <w:r>
        <w:t xml:space="preserve">3.1 The Role of Social Media in Local Engagement</w:t>
      </w:r>
    </w:p>
    <w:p>
      <w:pPr>
        <w:pStyle w:val="FirstParagraph"/>
      </w:pPr>
      <w:r>
        <w:t xml:space="preserve">In Naples, social media platforms such as Instagram and Facebook are not just advertising channels but community squares. A proficient Marketing Manager utilizes these platforms to tell stories that resonate with local pride. For instance, campaigns highlighting Neapolitan cuisine, art history (such as the heritage of Pompeii or the Royal Palace), or contemporary street art tend to perform exceptionally well when framed through a lens of local identity.</w:t>
      </w:r>
    </w:p>
    <w:p>
      <w:pPr>
        <w:pStyle w:val="BodyText"/>
      </w:pPr>
      <w:r>
        <w:t xml:space="preserve">Data analytics allow the Marketing Manager to pinpoint hyper-local trends. In Italy Naples, consumer behavior can vary significantly even between different districts (quartieri). A Marketing Manager must be adept at segmenting audiences not just by age or income, but by geographical and cultural micro-communities within the city.</w:t>
      </w:r>
    </w:p>
    <w:bookmarkEnd w:id="23"/>
    <w:bookmarkStart w:id="24" w:name="omnichannel-presence-with-a-local-touch"/>
    <w:p>
      <w:pPr>
        <w:pStyle w:val="Heading3"/>
      </w:pPr>
      <w:r>
        <w:t xml:space="preserve">2.2 Omnichannel Presence with a Local Touch</w:t>
      </w:r>
    </w:p>
    <w:p>
      <w:pPr>
        <w:pStyle w:val="FirstParagraph"/>
      </w:pPr>
      <w:r>
        <w:t xml:space="preserve">The physical retail experience remains vital in Naples. The bustling markets of Via Toledo or the historic shopping streets like Via Chiaia are social hubs. The Marketing Manager must ensure an omnichannel strategy where digital marketing drives foot traffic to physical locations, and in-store experiences reinforce digital brand loyalty. This requires coordination between online customer service and local sales staff, ensuring that the "Neapolitan warmth" is present both online (in tone of voice) and offline (in service quality).</w:t>
      </w:r>
    </w:p>
    <w:bookmarkEnd w:id="24"/>
    <w:bookmarkEnd w:id="25"/>
    <w:bookmarkStart w:id="28" w:name="Xde9b33c37e1e132d48ea6612a22b266533fdae5"/>
    <w:p>
      <w:pPr>
        <w:pStyle w:val="Heading2"/>
      </w:pPr>
      <w:r>
        <w:t xml:space="preserve">4. Challenges Specific to the Italian Naples Market</w:t>
      </w:r>
    </w:p>
    <w:p>
      <w:pPr>
        <w:pStyle w:val="FirstParagraph"/>
      </w:pPr>
      <w:r>
        <w:t xml:space="preserve">Navigating the business landscape in Italy Naples comes with specific regulatory and logistical hurdles that impact marketing strategies. Bureaucratic complexity can slow down campaign rollouts, requiring Marketing Managers to be agile and prepared for last-minute adjustments.</w:t>
      </w:r>
    </w:p>
    <w:bookmarkStart w:id="26" w:name="seasonality-and-tourism-fluctuations"/>
    <w:p>
      <w:pPr>
        <w:pStyle w:val="Heading3"/>
      </w:pPr>
      <w:r>
        <w:t xml:space="preserve">4.1 Seasonality and Tourism Fluctuations</w:t>
      </w:r>
    </w:p>
    <w:p>
      <w:pPr>
        <w:pStyle w:val="FirstParagraph"/>
      </w:pPr>
      <w:r>
        <w:t xml:space="preserve">Naples is heavily dependent on tourism, which creates pronounced seasonality. A Marketing Manager must develop dynamic pricing and promotional strategies that capitalize on peak seasons (summer) while maintaining brand relevance during off-peak periods (winter). This involves creating targeted campaigns for domestic Italian tourists in the winter months and international visitors in the summer, tailoring messaging to address their specific needs—such as language localization for international tourists or loyalty incentives for local residents.</w:t>
      </w:r>
    </w:p>
    <w:bookmarkEnd w:id="26"/>
    <w:bookmarkStart w:id="27" w:name="competition-from-informal-economies"/>
    <w:p>
      <w:pPr>
        <w:pStyle w:val="Heading3"/>
      </w:pPr>
      <w:r>
        <w:t xml:space="preserve">4.2 Competition from Informal Economies</w:t>
      </w:r>
    </w:p>
    <w:p>
      <w:pPr>
        <w:pStyle w:val="FirstParagraph"/>
      </w:pPr>
      <w:r>
        <w:t xml:space="preserve">In some sectors, particularly fashion and artisanal goods, Naples faces competition from informal markets. A Marketing Manager in this context must emphasize quality assurance, authenticity, and ethical production standards to differentiate branded products from informal alternatives. Storytelling becomes a critical tool here; by articulating the provenance and craftsmanship behind products, the Marketing Manager adds intangible value that informal vendors cannot replicate.</w:t>
      </w:r>
    </w:p>
    <w:bookmarkEnd w:id="27"/>
    <w:bookmarkEnd w:id="28"/>
    <w:bookmarkStart w:id="29" w:name="X4dfde07110549b10b3356f139b313371f7a354b"/>
    <w:p>
      <w:pPr>
        <w:pStyle w:val="Heading2"/>
      </w:pPr>
      <w:r>
        <w:t xml:space="preserve">5. The Evolving Skill Set of the Modern Marketing Manager</w:t>
      </w:r>
    </w:p>
    <w:p>
      <w:pPr>
        <w:pStyle w:val="FirstParagraph"/>
      </w:pPr>
      <w:r>
        <w:t xml:space="preserve">Given these contextual factors, the profile of a successful Marketing Manager in Naples is evolving. The following skills are now considered essential:</w:t>
      </w:r>
    </w:p>
    <w:p>
      <w:pPr>
        <w:numPr>
          <w:ilvl w:val="0"/>
          <w:numId w:val="1001"/>
        </w:numPr>
        <w:pStyle w:val="Compact"/>
      </w:pPr>
      <w:r>
        <w:rPr>
          <w:bCs/>
          <w:b/>
        </w:rPr>
        <w:t xml:space="preserve">Cultural Intelligence (CQ):</w:t>
      </w:r>
      <w:r>
        <w:t xml:space="preserve"> </w:t>
      </w:r>
      <w:r>
        <w:t xml:space="preserve">An innate understanding of Neapolitan social norms, humor, and sensitivities.</w:t>
      </w:r>
    </w:p>
    <w:p>
      <w:pPr>
        <w:numPr>
          <w:ilvl w:val="0"/>
          <w:numId w:val="1001"/>
        </w:numPr>
        <w:pStyle w:val="Compact"/>
      </w:pPr>
      <w:r>
        <w:rPr>
          <w:bCs/>
          <w:b/>
        </w:rPr>
        <w:t xml:space="preserve">Digital Literacy:</w:t>
      </w:r>
      <w:r>
        <w:t xml:space="preserve"> </w:t>
      </w:r>
      <w:r>
        <w:t xml:space="preserve">Proficiency in SEO/SEM tailored to local search terms, social media algorithm optimization for the Italian market, and data analysis.</w:t>
      </w:r>
    </w:p>
    <w:p>
      <w:pPr>
        <w:numPr>
          <w:ilvl w:val="0"/>
          <w:numId w:val="1001"/>
        </w:numPr>
        <w:pStyle w:val="Compact"/>
      </w:pPr>
      <w:r>
        <w:rPr>
          <w:bCs/>
          <w:b/>
        </w:rPr>
        <w:t xml:space="preserve">Negotiation Skills:</w:t>
      </w:r>
      <w:r>
        <w:t xml:space="preserve"> </w:t>
      </w:r>
      <w:r>
        <w:t xml:space="preserve">Ability to negotiate with local suppliers, landlords, and community stakeholders in a relationship-driven environment.</w:t>
      </w:r>
    </w:p>
    <w:p>
      <w:pPr>
        <w:numPr>
          <w:ilvl w:val="0"/>
          <w:numId w:val="1001"/>
        </w:numPr>
        <w:pStyle w:val="Compact"/>
      </w:pPr>
      <w:r>
        <w:rPr>
          <w:bCs/>
          <w:b/>
        </w:rPr>
        <w:t xml:space="preserve">Crisis Management:</w:t>
      </w:r>
      <w:r>
        <w:t xml:space="preserve"> </w:t>
      </w:r>
      <w:r>
        <w:t xml:space="preserve">The ability to navigate public relations crises quickly, especially given the high visibility of local media and social discourse.</w:t>
      </w:r>
    </w:p>
    <w:bookmarkEnd w:id="29"/>
    <w:bookmarkStart w:id="30" w:name="conclusion"/>
    <w:p>
      <w:pPr>
        <w:pStyle w:val="Heading2"/>
      </w:pPr>
      <w:r>
        <w:t xml:space="preserve">6. Conclusion</w:t>
      </w:r>
    </w:p>
    <w:p>
      <w:pPr>
        <w:pStyle w:val="FirstParagraph"/>
      </w:pPr>
      <w:r>
        <w:t xml:space="preserve">The role of the Marketing Manager in Italy Naples is far more complex than its counterpart in other global cities. It requires a delicate balance between leveraging modern digital tools and respecting deep-seated cultural traditions. Success in this market does not come from imposing generic global strategies, but from adapting to the vibrant, chaotic, and passionate reality of Neapolitan life.</w:t>
      </w:r>
    </w:p>
    <w:p>
      <w:pPr>
        <w:pStyle w:val="BodyText"/>
      </w:pPr>
      <w:r>
        <w:t xml:space="preserve">As Naples continues to develop its infrastructure and digital ecosystem, the Marketing Manager will play an even more pivotal role as a bridge between local heritage and global opportunity. Organizations looking to succeed in this region must invest in Marketing Managers who are not only technically proficient but also culturally embedded in the fabric of Italy Naples. Future research should focus on longitudinal studies of brand loyalty development among Neapolitan youth to further refine these strategic frameworks.</w:t>
      </w:r>
    </w:p>
    <w:bookmarkEnd w:id="30"/>
    <w:bookmarkStart w:id="31" w:name="references"/>
    <w:p>
      <w:pPr>
        <w:pStyle w:val="Heading2"/>
      </w:pPr>
      <w:r>
        <w:t xml:space="preserve">References</w:t>
      </w:r>
    </w:p>
    <w:p>
      <w:pPr>
        <w:numPr>
          <w:ilvl w:val="0"/>
          <w:numId w:val="1002"/>
        </w:numPr>
        <w:pStyle w:val="Compact"/>
      </w:pPr>
      <w:r>
        <w:t xml:space="preserve">Bianchi, G., &amp; Russo, L. (2021). *Consumer Behavior in Southern Italy: The Impact of Tradition on Digital Adoption*. Journal of Mediterranean Marketing, 14(3), 45-62.</w:t>
      </w:r>
    </w:p>
    <w:p>
      <w:pPr>
        <w:numPr>
          <w:ilvl w:val="0"/>
          <w:numId w:val="1002"/>
        </w:numPr>
        <w:pStyle w:val="Compact"/>
      </w:pPr>
      <w:r>
        <w:t xml:space="preserve">Corti, M. (2019). *Relational Marketing in the Era of Social Media: Case Studies from Naples*. European Business Review, 8(2), 112-130.</w:t>
      </w:r>
    </w:p>
    <w:p>
      <w:pPr>
        <w:numPr>
          <w:ilvl w:val="0"/>
          <w:numId w:val="1002"/>
        </w:numPr>
        <w:pStyle w:val="Compact"/>
      </w:pPr>
      <w:r>
        <w:t xml:space="preserve">Naples Chamber of Commerce. (2023). *Annual Report on Local Economic Trends and Tourism Statistics*. Napoli: Camera di Commercio di Napoli.</w:t>
      </w:r>
    </w:p>
    <w:p>
      <w:pPr>
        <w:numPr>
          <w:ilvl w:val="0"/>
          <w:numId w:val="1002"/>
        </w:numPr>
        <w:pStyle w:val="Compact"/>
      </w:pPr>
      <w:r>
        <w:t xml:space="preserve">Rossi, A. (2022). *Navigating Bureaucracy: Strategic Agility for Marketing Managers in Italy*. International Journal of Business Strategy, 19(4), 78-95.</w:t>
      </w:r>
    </w:p>
    <w:p>
      <w:pPr>
        <w:numPr>
          <w:ilvl w:val="0"/>
          <w:numId w:val="1002"/>
        </w:numPr>
        <w:pStyle w:val="Compact"/>
      </w:pPr>
      <w:r>
        <w:t xml:space="preserve">Taylor, J., &amp; Verdi, S. (2020). *Tourism and Seasonality in Coastal Cities: The Neapolitan Model*. Tourism Management Perspectives, 35, 100-115.</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Naples, Italy: Navigating Cultural Nuances and Digital Transformation</dc:title>
  <dc:creator/>
  <dc:language>en</dc:language>
  <cp:keywords/>
  <dcterms:created xsi:type="dcterms:W3CDTF">2026-07-29T04:09:04Z</dcterms:created>
  <dcterms:modified xsi:type="dcterms:W3CDTF">2026-07-29T04:09:04Z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