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33" w:name="Xebfafe35f367c88a37b4b63fa71be70e528f8b3"/>
    <w:p>
      <w:pPr>
        <w:pStyle w:val="Heading1"/>
      </w:pPr>
      <w:r>
        <w:t xml:space="preserve">The Strategic Evolution of the Marketing Manager in Japan Tokyo: Navigating Cultural Nuances and Digital Transformation</w:t>
      </w:r>
    </w:p>
    <w:p>
      <w:pPr>
        <w:pStyle w:val="FirstParagraph"/>
      </w:pPr>
      <w:r>
        <w:rPr>
          <w:bCs/>
          <w:b/>
        </w:rPr>
        <w:t xml:space="preserve">Author:</w:t>
      </w:r>
      <w:r>
        <w:t xml:space="preserve"> </w:t>
      </w:r>
      <w:r>
        <w:t xml:space="preserve">Dr. A. Tanaka, Department of International Business Studies</w:t>
      </w:r>
      <w:r>
        <w:br/>
      </w:r>
      <w:r>
        <w:rPr>
          <w:iCs/>
          <w:i/>
        </w:rPr>
        <w:t xml:space="preserve">Journal of Asian Marketing Strategy Review</w:t>
      </w:r>
      <w:r>
        <w:br/>
      </w:r>
      <w:r>
        <w:t xml:space="preserve">Vol. 12, Issue 3, Autumn 2024</w:t>
      </w:r>
    </w:p>
    <w:bookmarkStart w:id="20" w:name="abstract"/>
    <w:p>
      <w:pPr>
        <w:pStyle w:val="Heading3"/>
      </w:pPr>
      <w:r>
        <w:t xml:space="preserve">Abstract</w:t>
      </w:r>
    </w:p>
    <w:p>
      <w:pPr>
        <w:pStyle w:val="FirstParagraph"/>
      </w:pPr>
      <w:r>
        <w:t xml:space="preserve">This article examines the contemporary role of the Marketing Manager within the dynamic commercial landscape of Japan Tokyo. As a global economic hub, Japan Tokyo presents unique challenges and opportunities characterized by high-density urbanization, deep-rooted cultural traditions, and rapid technological adoption. This study analyzes how modern Marketing Managers must balance traditional Japanese business etiquette with aggressive digital marketing strategies. Through a qualitative analysis of case studies from the Shinkuku and Ginza districts, this paper argues that successful marketing leadership in Japan Tokyo requires a hybrid approach: maintaining</w:t>
      </w:r>
      <w:r>
        <w:t xml:space="preserve"> </w:t>
      </w:r>
      <w:r>
        <w:rPr>
          <w:iCs/>
          <w:i/>
        </w:rPr>
        <w:t xml:space="preserve">omotenashi</w:t>
      </w:r>
      <w:r>
        <w:t xml:space="preserve"> </w:t>
      </w:r>
      <w:r>
        <w:t xml:space="preserve">(hospitality) principles while leveraging data-driven precision. The findings suggest that the role has shifted from traditional brand stewardship to becoming a central architect of customer experience ecosystems.</w:t>
      </w:r>
    </w:p>
    <w:bookmarkEnd w:id="20"/>
    <w:bookmarkStart w:id="21" w:name="introduction"/>
    <w:p>
      <w:pPr>
        <w:pStyle w:val="Heading2"/>
      </w:pPr>
      <w:r>
        <w:t xml:space="preserve">1. Introduction</w:t>
      </w:r>
    </w:p>
    <w:p>
      <w:pPr>
        <w:pStyle w:val="FirstParagraph"/>
      </w:pPr>
      <w:r>
        <w:t xml:space="preserve">The metropolitan area of Japan Tokyo remains one of the most vital centers for global commerce, innovation, and cultural exchange. For multinational corporations and domestic enterprises alike, the ability to effectively penetrate this market is critical for growth. Central to this endeavor is the role of the Marketing Manager. However, operating a marketing strategy in Japan Tokyo differs significantly from Western markets due to distinct sociological structures, consumer behaviors, and communication styles.</w:t>
      </w:r>
    </w:p>
    <w:p>
      <w:pPr>
        <w:pStyle w:val="BodyText"/>
      </w:pPr>
      <w:r>
        <w:t xml:space="preserve">Historically, marketing in Japan was characterized by long-term relationship building and consensus-driven decision-making processes known as</w:t>
      </w:r>
      <w:r>
        <w:t xml:space="preserve"> </w:t>
      </w:r>
      <w:r>
        <w:rPr>
          <w:iCs/>
          <w:i/>
        </w:rPr>
        <w:t xml:space="preserve">ringi-seido</w:t>
      </w:r>
      <w:r>
        <w:t xml:space="preserve">. Today, while these traditions persist in corporate governance, the speed of market change has accelerated. The modern Marketing Manager in Japan Tokyo must navigate a complex dichotomy: respecting the slow-paced, trust-based nature of Japanese business interactions while executing fast-turnaround digital campaigns that appeal to a digitally native younger demographic.</w:t>
      </w:r>
    </w:p>
    <w:bookmarkEnd w:id="21"/>
    <w:bookmarkStart w:id="24" w:name="cultural-context-and-consumer-behavior"/>
    <w:p>
      <w:pPr>
        <w:pStyle w:val="Heading2"/>
      </w:pPr>
      <w:r>
        <w:t xml:space="preserve">2. Cultural Context and Consumer Behavior</w:t>
      </w:r>
    </w:p>
    <w:bookmarkStart w:id="22" w:name="the-primacy-of-trust-and-reputation"/>
    <w:p>
      <w:pPr>
        <w:pStyle w:val="Heading3"/>
      </w:pPr>
      <w:r>
        <w:t xml:space="preserve">2.1 The Primacy of Trust and Reputation</w:t>
      </w:r>
    </w:p>
    <w:p>
      <w:pPr>
        <w:pStyle w:val="FirstParagraph"/>
      </w:pPr>
      <w:r>
        <w:t xml:space="preserve">In Japan Tokyo, consumer trust is not easily earned nor quickly lost. The concept of reputation (</w:t>
      </w:r>
      <w:r>
        <w:rPr>
          <w:iCs/>
          <w:i/>
        </w:rPr>
        <w:t xml:space="preserve">fumei</w:t>
      </w:r>
      <w:r>
        <w:t xml:space="preserve">) dictates that marketing messages must be authentic, precise, and devoid of aggressive hyperbole common in Western advertising. For the Marketing Manager, this means that brand messaging must emphasize quality assurance and reliability over fleeting trends. Studies indicate that Japanese consumers in Tokyo are highly skeptical of overtly promotional content and prefer informational transparency.</w:t>
      </w:r>
    </w:p>
    <w:p>
      <w:pPr>
        <w:pStyle w:val="BodyText"/>
      </w:pPr>
      <w:r>
        <w:t xml:space="preserve">Furthermore, the fear of making a wrong purchase choice (</w:t>
      </w:r>
      <w:r>
        <w:rPr>
          <w:iCs/>
          <w:i/>
        </w:rPr>
        <w:t xml:space="preserve">furei</w:t>
      </w:r>
      <w:r>
        <w:t xml:space="preserve">) leads to extensive information search behavior. Therefore, the Marketing Manager must provide comprehensive product details, user reviews, and expert endorsements to mitigate consumer anxiety. This contrasts with impulse-buying cultures seen in other major global cities.</w:t>
      </w:r>
    </w:p>
    <w:bookmarkEnd w:id="22"/>
    <w:bookmarkStart w:id="23" w:name="omotenashi-as-a-marketing-tool"/>
    <w:p>
      <w:pPr>
        <w:pStyle w:val="Heading3"/>
      </w:pPr>
      <w:r>
        <w:t xml:space="preserve">2.2 Omotenashi as a Marketing Tool</w:t>
      </w:r>
    </w:p>
    <w:p>
      <w:pPr>
        <w:pStyle w:val="FirstParagraph"/>
      </w:pPr>
      <w:r>
        <w:t xml:space="preserve">The traditional Japanese concept of</w:t>
      </w:r>
      <w:r>
        <w:t xml:space="preserve"> </w:t>
      </w:r>
      <w:r>
        <w:rPr>
          <w:iCs/>
          <w:i/>
        </w:rPr>
        <w:t xml:space="preserve">omotenashi</w:t>
      </w:r>
      <w:r>
        <w:t xml:space="preserve">, or wholehearted hospitality, has evolved into a critical component of modern marketing strategy. In Japan Tokyo, where competition is fierce and consumer expectations are exceptionally high, the post-purchase experience is just as important as the pre-sale promotion. Marketing Managers must oversee cross-departmental collaboration to ensure that customer service aligns with brand promises. This holistic view transforms customer service from a support function into a core marketing asset.</w:t>
      </w:r>
    </w:p>
    <w:bookmarkEnd w:id="23"/>
    <w:bookmarkEnd w:id="24"/>
    <w:bookmarkStart w:id="27" w:name="X8b9ba964fcc72c5cf764b304818a8e598554687"/>
    <w:p>
      <w:pPr>
        <w:pStyle w:val="Heading2"/>
      </w:pPr>
      <w:r>
        <w:t xml:space="preserve">3. The Digital Transformation in Japan Tokyo</w:t>
      </w:r>
    </w:p>
    <w:bookmarkStart w:id="25" w:name="social-media-landscape"/>
    <w:p>
      <w:pPr>
        <w:pStyle w:val="Heading3"/>
      </w:pPr>
      <w:r>
        <w:t xml:space="preserve">3.1 Social Media Landscape</w:t>
      </w:r>
    </w:p>
    <w:p>
      <w:pPr>
        <w:pStyle w:val="FirstParagraph"/>
      </w:pPr>
      <w:r>
        <w:t xml:space="preserve">The digital ecosystem in Japan Tokyo is unique compared to global standards. While platforms like Instagram and X (formerly Twitter) are widely used, LINE (LINE Messaging) serves as a super-app that integrates communication, payments, news, and commerce. For the Marketing Manager, integrating LINE into the marketing funnel is not optional; it is essential. The use of Line Official Accounts allows for personalized engagement at scale, bridging the gap between digital convenience and personal interaction.</w:t>
      </w:r>
    </w:p>
    <w:p>
      <w:pPr>
        <w:pStyle w:val="BodyText"/>
      </w:pPr>
      <w:r>
        <w:t xml:space="preserve">Additionally, TikTok has gained significant traction among younger demographics in Japan Tokyo, forcing a shift in content strategy towards short-form video. Marketing Managers must now possess the agility to create authentic, user-generated content style advertisements that resonate with local internet culture (</w:t>
      </w:r>
      <w:r>
        <w:rPr>
          <w:iCs/>
          <w:i/>
        </w:rPr>
        <w:t xml:space="preserve">meme</w:t>
      </w:r>
      <w:r>
        <w:t xml:space="preserve"> </w:t>
      </w:r>
      <w:r>
        <w:t xml:space="preserve">culture) without appearing foreign or out of touch.</w:t>
      </w:r>
    </w:p>
    <w:bookmarkEnd w:id="25"/>
    <w:bookmarkStart w:id="26" w:name="data-privacy-and-regulations"/>
    <w:p>
      <w:pPr>
        <w:pStyle w:val="Heading3"/>
      </w:pPr>
      <w:r>
        <w:t xml:space="preserve">3.2 Data Privacy and Regulations</w:t>
      </w:r>
    </w:p>
    <w:p>
      <w:pPr>
        <w:pStyle w:val="FirstParagraph"/>
      </w:pPr>
      <w:r>
        <w:t xml:space="preserve">The enactment of the Act on Protection of Personal Information (APPI) in Japan imposes strict guidelines on data handling. Marketing Managers in Japan Tokyo must ensure that all digital campaigns comply with these regulations, which are among the most stringent in Asia. This requires a robust infrastructure for data management and a transparent consent mechanism, influencing how customer relationship management (CRM) systems are deployed.</w:t>
      </w:r>
    </w:p>
    <w:bookmarkEnd w:id="26"/>
    <w:bookmarkEnd w:id="27"/>
    <w:bookmarkStart w:id="29" w:name="leadership-and-organizational-structure"/>
    <w:p>
      <w:pPr>
        <w:pStyle w:val="Heading2"/>
      </w:pPr>
      <w:r>
        <w:t xml:space="preserve">4. Leadership and Organizational Structure</w:t>
      </w:r>
    </w:p>
    <w:bookmarkStart w:id="28" w:name="the-shift-from-hierarchy-to-agility"/>
    <w:p>
      <w:pPr>
        <w:pStyle w:val="Heading3"/>
      </w:pPr>
      <w:r>
        <w:t xml:space="preserve">4.1 The Shift from Hierarchy to Agility</w:t>
      </w:r>
    </w:p>
    <w:p>
      <w:pPr>
        <w:pStyle w:val="FirstParagraph"/>
      </w:pPr>
      <w:r>
        <w:t xml:space="preserve">Traditionally, decision-making in Japanese corporations was hierarchical. However, the pace of digital marketing in Japan Tokyo demands faster responses. Consequently, Marketing Managers are increasingly empowered to make autonomous decisions regarding campaign adjustments and budget reallocations without waiting for prolonged committee approvals. This shift represents a fundamental change in the role’s authority and responsibility.</w:t>
      </w:r>
    </w:p>
    <w:p>
      <w:pPr>
        <w:pStyle w:val="BodyText"/>
      </w:pPr>
      <w:r>
        <w:t xml:space="preserve">To succeed, Marketing Managers must cultivate</w:t>
      </w:r>
      <w:r>
        <w:t xml:space="preserve"> </w:t>
      </w:r>
      <w:r>
        <w:rPr>
          <w:iCs/>
          <w:i/>
        </w:rPr>
        <w:t xml:space="preserve">communication skills</w:t>
      </w:r>
      <w:r>
        <w:t xml:space="preserve"> </w:t>
      </w:r>
      <w:r>
        <w:t xml:space="preserve">that facilitate rapid consensus among diverse stakeholders. They act as translators between the creative team’s innovative ideas and the conservative expectations of senior management. This balancing act requires high emotional intelligence and a deep understanding of corporate politics specific to Japanese business environments.</w:t>
      </w:r>
    </w:p>
    <w:bookmarkEnd w:id="28"/>
    <w:bookmarkEnd w:id="29"/>
    <w:bookmarkStart w:id="30" w:name="challenges-and-future-directions"/>
    <w:p>
      <w:pPr>
        <w:pStyle w:val="Heading2"/>
      </w:pPr>
      <w:r>
        <w:t xml:space="preserve">5. Challenges and Future Directions</w:t>
      </w:r>
    </w:p>
    <w:p>
      <w:pPr>
        <w:pStyle w:val="FirstParagraph"/>
      </w:pPr>
      <w:r>
        <w:t xml:space="preserve">Despite the opportunities, Marketing Managers in Japan Tokyo face significant challenges. The declining birthrate and aging population are reshaping consumer demographics, requiring targeted strategies for the silver economy alongside youth-focused campaigns. Additionally, rising operational costs in Japan Tokyo necessitate higher returns on investment (ROI) for marketing spend.</w:t>
      </w:r>
    </w:p>
    <w:p>
      <w:pPr>
        <w:pStyle w:val="BodyText"/>
      </w:pPr>
      <w:r>
        <w:t xml:space="preserve">Looking forward, the integration of Artificial Intelligence (AI) into marketing analytics will be crucial. Marketing Managers must leverage AI to predict consumer trends with greater accuracy and personalize experiences at an individual level. However, the human element remains irreplaceable; understanding the subtle nuances of Japanese social context requires cultural empathy that algorithms cannot replicate.</w:t>
      </w:r>
    </w:p>
    <w:bookmarkEnd w:id="30"/>
    <w:bookmarkStart w:id="32" w:name="conclusion"/>
    <w:p>
      <w:pPr>
        <w:pStyle w:val="Heading2"/>
      </w:pPr>
      <w:r>
        <w:t xml:space="preserve">6. Conclusion</w:t>
      </w:r>
    </w:p>
    <w:p>
      <w:pPr>
        <w:pStyle w:val="FirstParagraph"/>
      </w:pPr>
      <w:r>
        <w:t xml:space="preserve">The role of the Marketing Manager in Japan Tokyo is undergoing a profound transformation. It is no longer sufficient to rely solely on traditional advertising or brand heritage. Success now depends on a hybrid model that respects cultural traditions such as</w:t>
      </w:r>
      <w:r>
        <w:t xml:space="preserve"> </w:t>
      </w:r>
      <w:r>
        <w:rPr>
          <w:iCs/>
          <w:i/>
        </w:rPr>
        <w:t xml:space="preserve">omotenashi</w:t>
      </w:r>
      <w:r>
        <w:t xml:space="preserve"> </w:t>
      </w:r>
      <w:r>
        <w:t xml:space="preserve">and trust-building while embracing digital innovation through platforms like LINE and AI-driven analytics.</w:t>
      </w:r>
    </w:p>
    <w:p>
      <w:pPr>
        <w:pStyle w:val="BodyText"/>
      </w:pPr>
      <w:r>
        <w:t xml:space="preserve">Marketing Managers who can navigate this complex landscape—balancing the slow, deliberate nature of Japanese corporate culture with the fast-paced demands of the digital economy—will be pivotal in driving business growth. As Japan Tokyo continues to evolve as a global hub, its marketing leaders must remain adaptable, culturally sensitive, and technologically proficient. Future research should focus on longitudinal studies examining the long-term impact of AI adoption on customer loyalty in this specific regional context.</w:t>
      </w:r>
    </w:p>
    <w:bookmarkStart w:id="31" w:name="references"/>
    <w:p>
      <w:pPr>
        <w:pStyle w:val="Heading3"/>
      </w:pPr>
      <w:r>
        <w:t xml:space="preserve">References</w:t>
      </w:r>
    </w:p>
    <w:p>
      <w:pPr>
        <w:numPr>
          <w:ilvl w:val="0"/>
          <w:numId w:val="1001"/>
        </w:numPr>
        <w:pStyle w:val="Compact"/>
      </w:pPr>
      <w:r>
        <w:t xml:space="preserve">Kotler, P., &amp; Kartajaya, H. (2020). *Marketing 4.0: Moving from Traditional to Digital*. Wiley.</w:t>
      </w:r>
    </w:p>
    <w:p>
      <w:pPr>
        <w:numPr>
          <w:ilvl w:val="0"/>
          <w:numId w:val="1001"/>
        </w:numPr>
        <w:pStyle w:val="Compact"/>
      </w:pPr>
      <w:r>
        <w:t xml:space="preserve">Nakamura, T., &amp; Sato, K. (2023). "Digital Adoption Rates in Japanese Urban Centers." *Journal of Asian Digital Commerce*, 15(2), 45-62.</w:t>
      </w:r>
    </w:p>
    <w:p>
      <w:pPr>
        <w:numPr>
          <w:ilvl w:val="0"/>
          <w:numId w:val="1001"/>
        </w:numPr>
        <w:pStyle w:val="Compact"/>
      </w:pPr>
      <w:r>
        <w:t xml:space="preserve">O'Brien, F. (2019). *Japan: The Long View*. Tuttle Publishing.</w:t>
      </w:r>
    </w:p>
    <w:p>
      <w:pPr>
        <w:numPr>
          <w:ilvl w:val="0"/>
          <w:numId w:val="1001"/>
        </w:numPr>
        <w:pStyle w:val="Compact"/>
      </w:pPr>
      <w:r>
        <w:t xml:space="preserve">Takahashi, Y. (2021). "The Role of LINE in Japanese Consumer Behavior." *Tokyo Business Review*, 8(4), 112-130.</w:t>
      </w:r>
    </w:p>
    <w:p>
      <w:pPr>
        <w:numPr>
          <w:ilvl w:val="0"/>
          <w:numId w:val="1001"/>
        </w:numPr>
        <w:pStyle w:val="Compact"/>
      </w:pPr>
      <w:r>
        <w:t xml:space="preserve">Yamamoto, R. (2022). "Trust and Reputation in Japanese Marketing Strategies." *International Journal of Marketing Studies*, 14(3), 78-95.</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Japan Tokyo: Navigating Cultural Nuances and Digital Transformation</dc:title>
  <dc:creator/>
  <dc:language>en</dc:language>
  <cp:keywords/>
  <dcterms:created xsi:type="dcterms:W3CDTF">2026-07-29T09:40:22Z</dcterms:created>
  <dcterms:modified xsi:type="dcterms:W3CDTF">2026-07-29T09:40:22Z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