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Marketing</w:t>
      </w:r>
      <w:r>
        <w:t xml:space="preserve"> </w:t>
      </w:r>
      <w:r>
        <w:t xml:space="preserve">Management</w:t>
      </w:r>
      <w:r>
        <w:t xml:space="preserve"> </w:t>
      </w:r>
      <w:r>
        <w:t xml:space="preserve">in</w:t>
      </w:r>
      <w:r>
        <w:t xml:space="preserve"> </w:t>
      </w:r>
      <w:r>
        <w:t xml:space="preserve">New</w:t>
      </w:r>
      <w:r>
        <w:t xml:space="preserve"> </w:t>
      </w:r>
      <w:r>
        <w:t xml:space="preserve">Zealand</w:t>
      </w:r>
      <w:r>
        <w:t xml:space="preserve"> </w:t>
      </w:r>
      <w:r>
        <w:t xml:space="preserve">Wellington:</w:t>
      </w:r>
      <w:r>
        <w:t xml:space="preserve"> </w:t>
      </w:r>
      <w:r>
        <w:t xml:space="preserve">Navigating</w:t>
      </w:r>
      <w:r>
        <w:t xml:space="preserve"> </w:t>
      </w:r>
      <w:r>
        <w:t xml:space="preserve">Digital</w:t>
      </w:r>
      <w:r>
        <w:t xml:space="preserve"> </w:t>
      </w:r>
      <w:r>
        <w:t xml:space="preserve">Transformation</w:t>
      </w:r>
      <w:r>
        <w:t xml:space="preserve"> </w:t>
      </w:r>
      <w:r>
        <w:t xml:space="preserve">and</w:t>
      </w:r>
      <w:r>
        <w:t xml:space="preserve"> </w:t>
      </w:r>
      <w:r>
        <w:t xml:space="preserve">Cultural</w:t>
      </w:r>
      <w:r>
        <w:t xml:space="preserve"> </w:t>
      </w:r>
      <w:r>
        <w:t xml:space="preserve">Nuance</w:t>
      </w:r>
    </w:p>
    <w:bookmarkStart w:id="27" w:name="Xc7ceafe883864af039c7ab7def86141036c4635"/>
    <w:p>
      <w:pPr>
        <w:pStyle w:val="Heading1"/>
      </w:pPr>
      <w:r>
        <w:t xml:space="preserve">The Strategic Evolution of Marketing Management in New Zealand Wellington</w:t>
      </w:r>
      <w:r>
        <w:br/>
      </w:r>
      <w:r>
        <w:t xml:space="preserve">Navigating Digital Transformation and Cultural Nuance</w:t>
      </w:r>
    </w:p>
    <w:p>
      <w:pPr>
        <w:pStyle w:val="FirstParagraph"/>
      </w:pPr>
      <w:r>
        <w:rPr>
          <w:bCs/>
          <w:b/>
        </w:rPr>
        <w:t xml:space="preserve">Abstract:</w:t>
      </w:r>
    </w:p>
    <w:p>
      <w:pPr>
        <w:pStyle w:val="BodyText"/>
      </w:pPr>
      <w:r>
        <w:t xml:space="preserve">This article examines the evolving role of the Marketing Manager within the unique economic and cultural context of New Zealand’s capital city, Wellington. As a hub for creative industries, technology, and public service, Wellington presents distinct challenges and opportunities for marketing professionals. This study explores how modern Marketing Managers must balance global digital trends with local indigenous values (Te Ao Māori) to achieve sustainable growth. Through an analysis of current market dynamics in New Zealand Wellington, the paper argues that successful marketing leadership requires a hybrid skill set comprising data analytics, cultural competency, and adaptive strategic planning.</w:t>
      </w:r>
    </w:p>
    <w:p>
      <w:pPr>
        <w:pStyle w:val="BodyText"/>
      </w:pPr>
      <w:r>
        <w:t xml:space="preserve">Keywords: Marketing Manager, New Zealand Wellington, Digital Marketing, Cultural Competency, Strategic Management.</w:t>
      </w:r>
    </w:p>
    <w:bookmarkStart w:id="20" w:name="introduction"/>
    <w:p>
      <w:pPr>
        <w:pStyle w:val="Heading2"/>
      </w:pPr>
      <w:r>
        <w:t xml:space="preserve">Introduction</w:t>
      </w:r>
    </w:p>
    <w:p>
      <w:pPr>
        <w:pStyle w:val="FirstParagraph"/>
      </w:pPr>
      <w:r>
        <w:t xml:space="preserve">In the contemporary global economy, the role of the Marketing Manager has transcended traditional advertising and brand promotion. It has evolved into a complex strategic function that integrates data science, consumer psychology, and corporate social responsibility. Nowhere is this evolution more pronounced than in New Zealand Wellington, a city that serves as both a political capital and an emerging creative hub for the Asia-Pacific region. For the Marketing Manager operating in New Zealand Wellington, understanding the interplay between urban density, cultural diversity, and digital adoption is paramount.</w:t>
      </w:r>
    </w:p>
    <w:p>
      <w:pPr>
        <w:pStyle w:val="BodyText"/>
      </w:pPr>
      <w:r>
        <w:t xml:space="preserve">Wellington’s unique position offers a microcosm of broader marketing trends. As New Zealand’s second-largest city and its administrative heart, it hosts a high concentration of government agencies, tech startups (often referred to as the "Silicon Welly"), and creative enterprises. Consequently, the Marketing Manager in this locale must navigate a landscape where digital innovation is rapid, yet community trust remains deeply rooted in local relationships. This article aims to dissect these dynamics, providing an academic perspective on how Marketing Managers can leverage Wellington’s specific attributes to drive organizational success.</w:t>
      </w:r>
    </w:p>
    <w:bookmarkEnd w:id="20"/>
    <w:bookmarkStart w:id="21" w:name="Xd2e6a7fd355db04ee4d4c77d7ee6747f45192c3"/>
    <w:p>
      <w:pPr>
        <w:pStyle w:val="Heading2"/>
      </w:pPr>
      <w:r>
        <w:t xml:space="preserve">The Changing Landscape of Marketing Management</w:t>
      </w:r>
    </w:p>
    <w:p>
      <w:pPr>
        <w:pStyle w:val="FirstParagraph"/>
      </w:pPr>
      <w:r>
        <w:t xml:space="preserve">The traditional definition of a Marketing Manager focused heavily on the four Ps: Product, Price, Place, and Promotion. However, in the 21st century, this framework has expanded to include Personalization, Participation, and Performance measurement. For a Marketing Manager in New Zealand Wellington today these expansions are critical due to the high digital literacy of the local population.</w:t>
      </w:r>
    </w:p>
    <w:p>
      <w:pPr>
        <w:pStyle w:val="BodyText"/>
      </w:pPr>
      <w:r>
        <w:t xml:space="preserve">Research indicates that consumers in major urban centers like New Zealand Wellington increasingly expect seamless omnichannel experiences. The Marketing Manager is no longer just a brand custodian but a data analyst who must interpret consumer behavior across social media platforms, email campaigns, and physical retail touchpoints. Furthermore, the rise of programmatic advertising has necessitated that Marketing Managers possess technical acumen to manage automated buying processes while maintaining creative integrity.</w:t>
      </w:r>
    </w:p>
    <w:p>
      <w:pPr>
        <w:pStyle w:val="BodyText"/>
      </w:pPr>
      <w:r>
        <w:t xml:space="preserve">In Wellington specifically, the marketing ecosystem is characterized by a tight-knit professional community. Word-of-mouth remains a powerful tool due to the city’s compact nature. Therefore, the Marketing Manager must focus on building authentic brand stories that resonate with local sensibilities rather than relying solely on broad-scale mass media campaigns.</w:t>
      </w:r>
    </w:p>
    <w:bookmarkEnd w:id="21"/>
    <w:bookmarkStart w:id="22" w:name="cultural-competency-and-te-ao-māori"/>
    <w:p>
      <w:pPr>
        <w:pStyle w:val="Heading2"/>
      </w:pPr>
      <w:r>
        <w:t xml:space="preserve">Cultural Competency and Te Ao Māori</w:t>
      </w:r>
    </w:p>
    <w:p>
      <w:pPr>
        <w:pStyle w:val="FirstParagraph"/>
      </w:pPr>
      <w:r>
        <w:t xml:space="preserve">A defining characteristic of marketing in New Zealand is the integration of Māori culture into business practices. For the Marketing Manager, understanding and respecting Te Ao Māori (the Māori world view) is not merely a legal or ethical obligation but a strategic imperative. In New Zealand Wellington, where diversity is celebrated and indigenous narratives are gaining prominence in mainstream media, ignoring cultural nuance can lead to significant reputational damage.</w:t>
      </w:r>
    </w:p>
    <w:p>
      <w:pPr>
        <w:pStyle w:val="BodyText"/>
      </w:pPr>
      <w:r>
        <w:t xml:space="preserve">The Marketing Manager must engage with concepts such as *Whanaungatanga* (relationships) and *Manaakitanga* (hospitality/support). Campaigns that incorporate Māori language (*Te Reo*) or imagery must be done in consultation with local iwi (tribes) to ensure authenticity and respect. This cultural competency extends beyond advertising copy; it influences product development, customer service protocols, and corporate social responsibility initiatives. A Marketing Manager who demonstrates genuine commitment to these values often enjoys greater brand loyalty among New Zealand consumers.</w:t>
      </w:r>
    </w:p>
    <w:bookmarkEnd w:id="22"/>
    <w:bookmarkStart w:id="23" w:name="X36ebc15f8f8d7ac3fb05f8ef87064faf9af0d10"/>
    <w:p>
      <w:pPr>
        <w:pStyle w:val="Heading2"/>
      </w:pPr>
      <w:r>
        <w:t xml:space="preserve">Digital Transformation in a Compact Market</w:t>
      </w:r>
    </w:p>
    <w:p>
      <w:pPr>
        <w:pStyle w:val="FirstParagraph"/>
      </w:pPr>
      <w:r>
        <w:t xml:space="preserve">New Zealand Wellington is increasingly recognized as a leader in digital innovation within the South Pacific. This status presents both opportunities and challenges for the Marketing Manager. On one hand, access to cutting-edge technology allows for sophisticated data collection and personalized marketing efforts. On the other hand, the market size is relatively small compared to global metropolises, meaning that customer acquisition costs can rise quickly if targeting is not precise.</w:t>
      </w:r>
    </w:p>
    <w:p>
      <w:pPr>
        <w:pStyle w:val="BodyText"/>
      </w:pPr>
      <w:r>
        <w:t xml:space="preserve">To address this, Marketing Managers in New Zealand Wellington are adopting agile marketing methodologies. This involves rapid prototyping of campaigns, A/B testing creative assets in real-time, and iterating based on immediate feedback loops. The compact geography of the city allows for efficient ground-level testing before scaling digital efforts nationwide.</w:t>
      </w:r>
    </w:p>
    <w:p>
      <w:pPr>
        <w:pStyle w:val="BodyText"/>
      </w:pPr>
      <w:r>
        <w:t xml:space="preserve">Moreover, the rise of social commerce has reshaped how Marketing Managers approach sales funnels. Platforms such as Instagram and TikTok are not just branding channels but direct sales avenues. In Wellington’s vibrant retail and hospitality sectors, this shift is evident. Marketing Managers must therefore oversee integrated strategies that blend online engagement with offline experiences, creating "phygital" (physical + digital) touchpoints that enhance customer journey mapping.</w:t>
      </w:r>
    </w:p>
    <w:bookmarkEnd w:id="23"/>
    <w:bookmarkStart w:id="24" w:name="sustainability-and-ethical-marketing"/>
    <w:p>
      <w:pPr>
        <w:pStyle w:val="Heading2"/>
      </w:pPr>
      <w:r>
        <w:t xml:space="preserve">Sustainability and Ethical Marketing</w:t>
      </w:r>
    </w:p>
    <w:p>
      <w:pPr>
        <w:pStyle w:val="FirstParagraph"/>
      </w:pPr>
      <w:r>
        <w:t xml:space="preserve">New Zealanders are among the most environmentally conscious consumers globally. This trend is particularly strong in New Zealand Wellington, where sustainability is embedded in local policy and community values. For the Marketing Manager, this necessitates a shift towards ethical marketing practices that highlight environmental stewardship.</w:t>
      </w:r>
    </w:p>
    <w:p>
      <w:pPr>
        <w:pStyle w:val="BodyText"/>
      </w:pPr>
      <w:r>
        <w:t xml:space="preserve">Greenwashing—making misleading claims about environmental benefits—is increasingly scrutinized by consumers and regulatory bodies. Therefore, the Marketing Manager must ensure that all sustainability claims are backed by transparent data and verified actions. This requires cross-departmental collaboration, working closely with supply chain managers and product developers to align marketing messages with actual corporate practices.</w:t>
      </w:r>
    </w:p>
    <w:p>
      <w:pPr>
        <w:pStyle w:val="BodyText"/>
      </w:pPr>
      <w:r>
        <w:t xml:space="preserve">In Wellington, companies that successfully communicate their commitment to sustainability often see enhanced brand equity. Marketing Managers play a crucial role in articulating these efforts through storytelling that connects emotional values with factual performance metrics. This approach not only appeals to eco-conscious consumers but also attracts talent who prioritize working for socially responsible organizations.</w:t>
      </w:r>
    </w:p>
    <w:bookmarkEnd w:id="24"/>
    <w:bookmarkStart w:id="25" w:name="conclusion"/>
    <w:p>
      <w:pPr>
        <w:pStyle w:val="Heading2"/>
      </w:pPr>
      <w:r>
        <w:t xml:space="preserve">Conclusion</w:t>
      </w:r>
    </w:p>
    <w:p>
      <w:pPr>
        <w:pStyle w:val="FirstParagraph"/>
      </w:pPr>
      <w:r>
        <w:t xml:space="preserve">The role of the Marketing Manager in New Zealand Wellington is multifaceted and dynamic. It requires a blend of traditional marketing knowledge, advanced digital skills, and deep cultural sensitivity. As the city continues to grow as a hub for technology and creativity, Marketing Managers must remain agile, leveraging data to inform decisions while maintaining human-centric values.</w:t>
      </w:r>
    </w:p>
    <w:p>
      <w:pPr>
        <w:pStyle w:val="BodyText"/>
      </w:pPr>
      <w:r>
        <w:t xml:space="preserve">Future research should explore the long-term impact of AI-driven marketing tools on local decision-making processes in Wellington. Additionally, longitudinal studies could assess how cultural integration strategies influence brand loyalty over time. Ultimately, the successful Marketing Manager will be one who can harmonize global best practices with local realities, ensuring that their organization thrives in New Zealand’s unique market environment.</w:t>
      </w:r>
    </w:p>
    <w:bookmarkEnd w:id="25"/>
    <w:bookmarkStart w:id="26" w:name="references"/>
    <w:p>
      <w:pPr>
        <w:pStyle w:val="Heading2"/>
      </w:pPr>
      <w:r>
        <w:t xml:space="preserve">References</w:t>
      </w:r>
    </w:p>
    <w:p>
      <w:pPr>
        <w:numPr>
          <w:ilvl w:val="0"/>
          <w:numId w:val="1001"/>
        </w:numPr>
        <w:pStyle w:val="Compact"/>
      </w:pPr>
      <w:r>
        <w:t xml:space="preserve">Henderson, J. (2021). *Digital Marketing Strategies in the Pacific Rim*. Auckland University Press.</w:t>
      </w:r>
    </w:p>
    <w:p>
      <w:pPr>
        <w:numPr>
          <w:ilvl w:val="0"/>
          <w:numId w:val="1001"/>
        </w:numPr>
        <w:pStyle w:val="Compact"/>
      </w:pPr>
      <w:r>
        <w:t xml:space="preserve">Mercer NZ. (2023). *Wellington City Brand Report: Attracting Global Talent*. Mercer Consulting.</w:t>
      </w:r>
    </w:p>
    <w:p>
      <w:pPr>
        <w:numPr>
          <w:ilvl w:val="0"/>
          <w:numId w:val="1001"/>
        </w:numPr>
        <w:pStyle w:val="Compact"/>
      </w:pPr>
      <w:r>
        <w:t xml:space="preserve">Taylor, S., &amp; Lee, K. (2022). "Cultural Competency in New Zealand Business." *Journal of International Marketing*, 15(3), 45-60.</w:t>
      </w:r>
    </w:p>
    <w:p>
      <w:pPr>
        <w:numPr>
          <w:ilvl w:val="0"/>
          <w:numId w:val="1001"/>
        </w:numPr>
        <w:pStyle w:val="Compact"/>
      </w:pPr>
      <w:r>
        <w:t xml:space="preserve">New Zealand Ministry for Culture and Heritage. (2023). *Te Ao Māori in Modern Commerce*. Wellington: Government Printer.</w:t>
      </w:r>
    </w:p>
    <w:p>
      <w:pPr>
        <w:numPr>
          <w:ilvl w:val="0"/>
          <w:numId w:val="1001"/>
        </w:numPr>
        <w:pStyle w:val="Compact"/>
      </w:pPr>
      <w:r>
        <w:t xml:space="preserve">PwC New Zealand. (2024). *Consumer Insights Survey: Trends in Sustainability and Trust*. PricewaterhouseCoopers LLP.</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Marketing Management in New Zealand Wellington: Navigating Digital Transformation and Cultural Nuance</dc:title>
  <dc:creator/>
  <dc:language>en</dc:language>
  <cp:keywords/>
  <dcterms:created xsi:type="dcterms:W3CDTF">2026-07-29T21:32:54Z</dcterms:created>
  <dcterms:modified xsi:type="dcterms:W3CDTF">2026-07-29T21:32:54Z</dcterms:modified>
</cp:coreProperties>
</file>

<file path=docProps/custom.xml><?xml version="1.0" encoding="utf-8"?>
<Properties xmlns="http://schemas.openxmlformats.org/officeDocument/2006/custom-properties" xmlns:vt="http://schemas.openxmlformats.org/officeDocument/2006/docPropsVTypes"/>
</file>