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Islamabad's</w:t>
      </w:r>
      <w:r>
        <w:t xml:space="preserve"> </w:t>
      </w:r>
      <w:r>
        <w:t xml:space="preserve">Commercial</w:t>
      </w:r>
      <w:r>
        <w:t xml:space="preserve"> </w:t>
      </w:r>
      <w:r>
        <w:t xml:space="preserve">Landscape</w:t>
      </w:r>
    </w:p>
    <w:bookmarkStart w:id="30" w:name="Xd350921971d2f6f7a529e7e4c7636a329974360"/>
    <w:p>
      <w:pPr>
        <w:pStyle w:val="Heading1"/>
      </w:pPr>
      <w:r>
        <w:t xml:space="preserve">The Evolving Role of the Marketing Manager in the Capital: A Strategic Analysis of Islamabad’s Commercial Landscape</w:t>
      </w:r>
    </w:p>
    <w:p>
      <w:pPr>
        <w:pStyle w:val="FirstParagraph"/>
      </w:pPr>
      <w:r>
        <w:rPr>
          <w:bCs/>
          <w:b/>
        </w:rPr>
        <w:t xml:space="preserve">Abstract:</w:t>
      </w:r>
      <w:r>
        <w:br/>
      </w:r>
      <w:r>
        <w:t xml:space="preserve">This academic journal article examines the critical functions, challenges, and strategic imperatives facing a Marketing Manager operating within Islamabad, Pakistan. As Pakistan’s capital city transitions from a primarily administrative hub to a dynamic commercial and tech-centric ecosystem, the role of marketing has undergone significant transformation. This study explores how local cultural nuances, digital adoption rates in Islamabad’s affluent demographics4., and competitive market dynamics require specialized managerial competencies. The article argues that success for a Marketing Manager in this region demands not only traditional strategic planning but also agile adaptation to Pakistan’s unique socio-economic context.</w:t>
      </w:r>
    </w:p>
    <w:bookmarkStart w:id="20" w:name="introduction"/>
    <w:p>
      <w:pPr>
        <w:pStyle w:val="Heading2"/>
      </w:pPr>
      <w:r>
        <w:t xml:space="preserve">1. Introduction</w:t>
      </w:r>
    </w:p>
    <w:p>
      <w:pPr>
        <w:pStyle w:val="FirstParagraph"/>
      </w:pPr>
      <w:r>
        <w:t xml:space="preserve">The city of Islamabad, established as the capital of Pakistan in the 1960s, was originally designed with a focus on administrative efficiency and green urban planning. However, over the past two decades, particularly in the last ten years, Islamabad has evolved into a pivotal economic engine for Northern Pakistan. The proliferation of multinational corporations (MNCs), local startups, financial institutions5., and educational hubs has created a highly competitive business environment within the capital. In this shifting landscape6., the role of the Marketing Manager has become more complex than ever before.</w:t>
      </w:r>
    </w:p>
    <w:p>
      <w:pPr>
        <w:pStyle w:val="BodyText"/>
      </w:pPr>
      <w:r>
        <w:t xml:space="preserve">A Marketing Manager in Islamabad is no longer confined to executing brand campaigns or managing public relations. They are now expected to be data analysts, cultural interpreters, and strategic navigators of a rapidly digitizing economy. This article aims to dissect the specific responsibilities and contextual challenges faced by a Marketing Manager in Pakistan’s capital, providing insights for academic researchers7., business practitioners8., and policy makers9.</w:t>
      </w:r>
    </w:p>
    <w:bookmarkEnd w:id="20"/>
    <w:bookmarkStart w:id="21" w:name="X89f390d0b7f97d6b106306e1845ee8d8aba1642"/>
    <w:p>
      <w:pPr>
        <w:pStyle w:val="Heading2"/>
      </w:pPr>
      <w:r>
        <w:t xml:space="preserve">2. The Changing Economic Context of Islamabad</w:t>
      </w:r>
    </w:p>
    <w:p>
      <w:pPr>
        <w:pStyle w:val="FirstParagraph"/>
      </w:pPr>
      <w:r>
        <w:t xml:space="preserve">To understand the role of a Marketing Manager, one must first understand the market they serve. Islamabad is distinct from other major Pakistani cities like Karachi or Lahore in its demographic composition10. The population is generally more educated, with a higher concentration of civil servants, diplomats1., and professionals working for international organizations2.. This results in a consumer base that is often more price-insensitive regarding quality but highly discerning regarding brand reputation and ethical standards.</w:t>
      </w:r>
    </w:p>
    <w:p>
      <w:pPr>
        <w:pStyle w:val="BodyText"/>
      </w:pPr>
      <w:r>
        <w:t xml:space="preserve">Furthermore, Islamabad has emerged as the technology hub of Pakistan. The presence of major tech parks3., such as those under the National Incubation Centers4., has fostered a startup culture that prioritizes digital-first marketing strategies. For a Marketing Manager operating here, understanding this bifurcated market—traditional high-end retail versus digital-first service-based economies—is crucial for effective resource allocation5.</w:t>
      </w:r>
    </w:p>
    <w:bookmarkEnd w:id="21"/>
    <w:bookmarkStart w:id="25" w:name="Xa1066ffb6cc789dfa3e99a31bb8f185d65c80f2"/>
    <w:p>
      <w:pPr>
        <w:pStyle w:val="Heading2"/>
      </w:pPr>
      <w:r>
        <w:t xml:space="preserve">3. Key Competencies for the Modern Marketing Manager in Islamabad</w:t>
      </w:r>
    </w:p>
    <w:bookmarkStart w:id="22" w:name="digital-fluency-and-data-analytics"/>
    <w:p>
      <w:pPr>
        <w:pStyle w:val="Heading3"/>
      </w:pPr>
      <w:r>
        <w:t xml:space="preserve">3.1 Digital Fluency and Data Analytics</w:t>
      </w:r>
    </w:p>
    <w:p>
      <w:pPr>
        <w:pStyle w:val="FirstParagraph"/>
      </w:pPr>
      <w:r>
        <w:t xml:space="preserve">In the contemporary business landscape6., a Marketing Manager must possess robust digital literacy7.. In Islamabad, where internet penetration rates are among the highest in Pakistan8., social media platforms like Instagram, LinkedIn9., and TikTok have become primary channels for brand engagement10.. The Marketing Manager is responsible not only for creating content but also for interpreting data analytics to optimize return on investment (ROI). This involves utilizing tools such as Google Analytics, Meta Business Suite, and local CRM platforms tailored to the Pakistani market.</w:t>
      </w:r>
    </w:p>
    <w:bookmarkEnd w:id="22"/>
    <w:bookmarkStart w:id="23" w:name="cultural-intelligence-and-localization"/>
    <w:p>
      <w:pPr>
        <w:pStyle w:val="Heading3"/>
      </w:pPr>
      <w:r>
        <w:t xml:space="preserve">3.2 Cultural Intelligence and Localization</w:t>
      </w:r>
    </w:p>
    <w:p>
      <w:pPr>
        <w:pStyle w:val="FirstParagraph"/>
      </w:pPr>
      <w:r>
        <w:t xml:space="preserve">Pakistan is a culturally rich society with deep-rooted traditions1. A Marketing Manager in Islamabad must navigate these sensitivities with care. Campaigns that resonate in Western markets may fail or even offend if not localized appropriately2.. For instance, during religious festivals such as Ramadan and Eid, marketing strategies must shift towards themes of community, charity3., and family4.. The Marketing Manager plays a pivotal role in ensuring that brand messaging aligns with these cultural values while maintaining corporate integrity5.</w:t>
      </w:r>
    </w:p>
    <w:bookmarkEnd w:id="23"/>
    <w:bookmarkStart w:id="24" w:name="strategic-stakeholder-management"/>
    <w:p>
      <w:pPr>
        <w:pStyle w:val="Heading3"/>
      </w:pPr>
      <w:r>
        <w:t xml:space="preserve">3.3 Strategic Stakeholder Management</w:t>
      </w:r>
    </w:p>
    <w:p>
      <w:pPr>
        <w:pStyle w:val="FirstParagraph"/>
      </w:pPr>
      <w:r>
        <w:t xml:space="preserve">Islamabad’s business environment is heavily influenced by government policies6. and regulatory frameworks7.. A Marketing Manager must often interact with various stakeholders, including regulatory bodies8., local municipalities9., and industry associations10.. This requires strong diplomatic skills and an understanding of how policy changes—such as tax reforms or digital payment regulations—impact marketing strategies.</w:t>
      </w:r>
    </w:p>
    <w:bookmarkEnd w:id="24"/>
    <w:bookmarkEnd w:id="25"/>
    <w:bookmarkStart w:id="26" w:name="challenges-facing-the-marketing-manager"/>
    <w:p>
      <w:pPr>
        <w:pStyle w:val="Heading2"/>
      </w:pPr>
      <w:r>
        <w:t xml:space="preserve">4. Challenges Facing the Marketing Manager</w:t>
      </w:r>
    </w:p>
    <w:p>
      <w:pPr>
        <w:pStyle w:val="FirstParagraph"/>
      </w:pPr>
      <w:r>
        <w:rPr>
          <w:bCs/>
          <w:b/>
        </w:rPr>
        <w:t xml:space="preserve">Inflationary Pressures:</w:t>
      </w:r>
      <w:r>
        <w:br/>
      </w:r>
      <w:r>
        <w:t xml:space="preserve">Pakistan has faced significant economic volatility in recent years, including high inflation rates1. This affects consumer spending power significantly2.. A Marketing Manager must adapt by shifting focus from premium pricing strategies to value-based propositions3. This involves communicating the long-term value of products or services to cost-conscious consumers4.</w:t>
      </w:r>
    </w:p>
    <w:p>
      <w:pPr>
        <w:pStyle w:val="BodyText"/>
      </w:pPr>
      <w:r>
        <w:rPr>
          <w:bCs/>
          <w:b/>
        </w:rPr>
        <w:t xml:space="preserve">Infrastructure Limitations:</w:t>
      </w:r>
      <w:r>
        <w:br/>
      </w:r>
      <w:r>
        <w:t xml:space="preserve">While Islamabad is well-developed compared to other regions, intermittent energy shortages and logistical challenges in supply chains can disrupt marketing campaigns5.. For example, a digital launch campaign may be hampered if local internet connectivity issues arise6. The Marketing Manager must develop contingency plans to mitigate these operational risks7.</w:t>
      </w:r>
    </w:p>
    <w:p>
      <w:pPr>
        <w:pStyle w:val="BodyText"/>
      </w:pPr>
      <w:r>
        <w:rPr>
          <w:bCs/>
          <w:b/>
        </w:rPr>
        <w:t xml:space="preserve">Talent Shortage:</w:t>
      </w:r>
      <w:r>
        <w:br/>
      </w:r>
      <w:r>
        <w:t xml:space="preserve">There is a growing demand for skilled marketing professionals in Islamabad8., but there remains a shortage of individuals with specialized expertise in areas such as SEO9., data science10., and international brand management. This forces Marketing Managers to invest heavily in internal training programs or compete fiercely for limited talent pools.</w:t>
      </w:r>
    </w:p>
    <w:bookmarkEnd w:id="26"/>
    <w:bookmarkStart w:id="27" w:name="strategic-recommendations"/>
    <w:p>
      <w:pPr>
        <w:pStyle w:val="Heading2"/>
      </w:pPr>
      <w:r>
        <w:t xml:space="preserve">5. Strategic Recommendations</w:t>
      </w:r>
    </w:p>
    <w:p>
      <w:pPr>
        <w:pStyle w:val="FirstParagraph"/>
      </w:pPr>
      <w:r>
        <w:rPr>
          <w:bCs/>
          <w:b/>
        </w:rPr>
        <w:t xml:space="preserve">Harnessing Local Partnerships:</w:t>
      </w:r>
      <w:r>
        <w:br/>
      </w:r>
      <w:r>
        <w:t xml:space="preserve">To overcome infrastructure and trust barriers, Marketing Managers should form strategic alliances with local influencers1., community leaders2., and established businesses3.. These partnerships can enhance brand credibility4. and provide access to niche markets5.</w:t>
      </w:r>
    </w:p>
    <w:p>
      <w:pPr>
        <w:pStyle w:val="BodyText"/>
      </w:pPr>
      <w:r>
        <w:rPr>
          <w:bCs/>
          <w:b/>
        </w:rPr>
        <w:t xml:space="preserve">Agile Marketing Frameworks:</w:t>
      </w:r>
      <w:r>
        <w:br/>
      </w:r>
      <w:r>
        <w:t xml:space="preserve">Given the rapid pace of change in Islamabad’s digital landscape6., static annual marketing plans are often obsolete within months7.. Managers should adopt agile methodologies8., allowing for quick pivots based on real-time market feedback9. and consumer behavior shifts10.</w:t>
      </w:r>
    </w:p>
    <w:p>
      <w:pPr>
        <w:pStyle w:val="BodyText"/>
      </w:pPr>
      <w:r>
        <w:rPr>
          <w:bCs/>
          <w:b/>
        </w:rPr>
        <w:t xml:space="preserve">Sustainability as a Differentiator:</w:t>
      </w:r>
      <w:r>
        <w:br/>
      </w:r>
      <w:r>
        <w:t xml:space="preserve">As environmental awareness grows among Islamabad’s educated populace1., sustainable marketing practices2. are becoming a key differentiator3.. Marketing Managers should integrate ESG (Environmental, Social, and Governance) criteria into their brand narratives to appeal to ethically conscious consumers4.</w:t>
      </w:r>
    </w:p>
    <w:bookmarkEnd w:id="27"/>
    <w:bookmarkStart w:id="28" w:name="conclusion"/>
    <w:p>
      <w:pPr>
        <w:pStyle w:val="Heading2"/>
      </w:pPr>
      <w:r>
        <w:t xml:space="preserve">6. Conclusion</w:t>
      </w:r>
    </w:p>
    <w:p>
      <w:pPr>
        <w:pStyle w:val="FirstParagraph"/>
      </w:pPr>
      <w:r>
        <w:t xml:space="preserve">The role of the Marketing Manager in Islamabad is undergoing a profound transformation driven by digital innovation5., cultural dynamics6., and economic volatility7.. Success in this environment requires a unique blend of strategic foresight8., cultural intelligence9., and operational agility10.. As Pakistan’s capital continues to evolve, Marketing Managers must position themselves not just as promoters of products, but as architects of brand trust and community engagement. Future research should focus on the long-term impact of digital marketing on traditional industries in Islamabad and how emerging technologies like AI can further enhance managerial decision-making processes.</w:t>
      </w:r>
    </w:p>
    <w:bookmarkEnd w:id="28"/>
    <w:bookmarkStart w:id="29" w:name="references"/>
    <w:p>
      <w:pPr>
        <w:pStyle w:val="Heading2"/>
      </w:pPr>
      <w:r>
        <w:t xml:space="preserve">References</w:t>
      </w:r>
    </w:p>
    <w:p>
      <w:pPr>
        <w:pStyle w:val="FirstParagraph"/>
      </w:pPr>
      <w:r>
        <w:t xml:space="preserve">[Note: For the purpose of this academic exercise, references are illustrative and formatted to represent standard academic citation styles relevant to the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Capital: A Strategic Analysis of Islamabad's Commercial Landscape</dc:title>
  <dc:creator/>
  <dc:language>en</dc:language>
  <cp:keywords/>
  <dcterms:created xsi:type="dcterms:W3CDTF">2026-07-29T13:47:58Z</dcterms:created>
  <dcterms:modified xsi:type="dcterms:W3CDTF">2026-07-29T13:47:58Z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