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Urban</w:t>
      </w:r>
      <w:r>
        <w:t xml:space="preserve"> </w:t>
      </w:r>
      <w:r>
        <w:t xml:space="preserve">Kathmandu:</w:t>
      </w:r>
      <w:r>
        <w:t xml:space="preserve"> </w:t>
      </w:r>
      <w:r>
        <w:t xml:space="preserve">An</w:t>
      </w:r>
      <w:r>
        <w:t xml:space="preserve"> </w:t>
      </w:r>
      <w:r>
        <w:t xml:space="preserve">Academic</w:t>
      </w:r>
      <w:r>
        <w:t xml:space="preserve"> </w:t>
      </w:r>
      <w:r>
        <w:t xml:space="preserve">Analysis</w:t>
      </w:r>
    </w:p>
    <w:bookmarkStart w:id="27" w:name="X89c63cd5e3787ce76206b2d43362c4187ff9730"/>
    <w:p>
      <w:pPr>
        <w:pStyle w:val="Heading1"/>
      </w:pPr>
      <w:r>
        <w:t xml:space="preserve">The Enduring Legacy of the Mason in Urban Kathmandu: An Academic Analysis of Craft, Community, and Concrete</w:t>
      </w:r>
    </w:p>
    <w:p>
      <w:pPr>
        <w:pStyle w:val="FirstParagraph"/>
      </w:pPr>
      <w:r>
        <w:rPr>
          <w:iCs/>
          <w:i/>
          <w:bCs/>
          <w:b/>
        </w:rPr>
        <w:t xml:space="preserve">Abstract:</w:t>
      </w:r>
      <w:r>
        <w:br/>
      </w:r>
      <w:r>
        <w:t xml:space="preserve">This academic journal article examines the critical role of the traditional mason within the rapidly evolving urban landscape of Nepal Kathmandu. As the capital city undergoes significant infrastructural expansion following seismic vulnerabilities, the figure of the mason has transitioned from a purely artisanal constructor to a pivotal agent in disaster-resilient architecture and heritage conservation. This study explores how indigenous construction techniques, mediated by skilled masons, intersect with modern engineering standards. By analyzing case studies from recent reconstruction efforts and informal housing developments in Kathmandu’s core districts, this paper argues that the preservation of mason craftsmanship is not merely a cultural imperative but an economic and structural necessity for the sustainable future of Nepal Kathmandu. The findings suggest that integrating traditional mason knowledge with contemporary seismic retrofitting techniques offers a viable pathway for urban resilience.</w:t>
      </w:r>
    </w:p>
    <w:p>
      <w:pPr>
        <w:pStyle w:val="BodyText"/>
      </w:pPr>
      <w:r>
        <w:t xml:space="preserve">Keywords:</w:t>
      </w:r>
      <w:r>
        <w:t xml:space="preserve"> </w:t>
      </w:r>
      <w:r>
        <w:t xml:space="preserve">Mason, Nepal Kathmandu, Traditional Architecture, Seismic Retrofitting, Urban Development, Craftsmanship.</w:t>
      </w:r>
    </w:p>
    <w:bookmarkStart w:id="20" w:name="i.-introduction"/>
    <w:p>
      <w:pPr>
        <w:pStyle w:val="Heading2"/>
      </w:pPr>
      <w:r>
        <w:t xml:space="preserve">I. Introduction</w:t>
      </w:r>
    </w:p>
    <w:p>
      <w:pPr>
        <w:pStyle w:val="FirstParagraph"/>
      </w:pPr>
      <w:r>
        <w:t xml:space="preserve">The city of Nepal Kathmandu stands as a palimpsest of history, where ancient brick structures and wooden temples coexist with rapidly rising concrete high-rises. At the heart of this architectural dichotomy lies the mason, a figure who embodies centuries-old building traditions while simultaneously adapting to modern material realities. In academic discourse, labor is often viewed through the lens of industrial efficiency; however, in the context of Nepal Kathmandu, labor is deeply cultural and ritualistic. The mason is not merely a builder but a custodian of spatial memory and structural integrity.</w:t>
      </w:r>
    </w:p>
    <w:p>
      <w:pPr>
        <w:pStyle w:val="BodyText"/>
      </w:pPr>
      <w:r>
        <w:t xml:space="preserve">The 2015 Gorkha earthquake served as a catastrophic catalyst for re-evaluating construction practices in the region. It highlighted both the fragility of unreinforced masonry and the expertise possessed by local builders who had maintained these structures for generations. This article posits that the traditional mason possesses an intuitive understanding of material behavior under stress, knowledge that is often overlooked in favor of imported engineering models. Therefore, understanding the role of the mason is essential to comprehending the current and future urban fabric of Nepal Kathmandu.</w:t>
      </w:r>
    </w:p>
    <w:bookmarkEnd w:id="20"/>
    <w:bookmarkStart w:id="21" w:name="X66f7f52ec6d04b4c65524fa8de53ebdff81d66c"/>
    <w:p>
      <w:pPr>
        <w:pStyle w:val="Heading2"/>
      </w:pPr>
      <w:r>
        <w:t xml:space="preserve">II. Historical Context: The Mason as Cultural Artifact</w:t>
      </w:r>
    </w:p>
    <w:p>
      <w:pPr>
        <w:pStyle w:val="FirstParagraph"/>
      </w:pPr>
      <w:r>
        <w:t xml:space="preserve">To understand the present state of construction in Nepal Kathmandu, one must look to the historical significance of stone and brick working in Newar society. For centuries, masons in this region have utilized a specific mortar mixture consisting of lime, clay, and water (known locally as *chuna*), which provides flexibility and breathability absent in modern Portland cement mixes. This traditional method allowed buildings to sway slightly during seismic events without collapsing.</w:t>
      </w:r>
    </w:p>
    <w:p>
      <w:pPr>
        <w:pStyle w:val="BodyText"/>
      </w:pPr>
      <w:r>
        <w:t xml:space="preserve">The lineage of the mason is often hereditary, passed down through apprenticeships that begin in childhood. These guilds (*shreni*) were historically responsible for not only building homes but also temples and palaces that define the UNESCO World Heritage sites in Nepal Kathmandu. The precision required to fit interlocking wooden beams and carve intricate stone windows required a level of skill that modern construction labor often lacks. However, the advent of concrete and steel in the late 20th century began to marginalize these traditional skills, leading to a gradual erosion of mason authority in urban planning circles.</w:t>
      </w:r>
    </w:p>
    <w:bookmarkEnd w:id="21"/>
    <w:bookmarkStart w:id="22" w:name="X123f8a854c80ab8e7d2db946939736cadfca099"/>
    <w:p>
      <w:pPr>
        <w:pStyle w:val="Heading2"/>
      </w:pPr>
      <w:r>
        <w:t xml:space="preserve">III. Post-Disaster Reconstruction and the Revival of Craft</w:t>
      </w:r>
    </w:p>
    <w:p>
      <w:pPr>
        <w:pStyle w:val="FirstParagraph"/>
      </w:pPr>
      <w:r>
        <w:t xml:space="preserve">The aftermath of seismic activity necessitated a massive reconstruction effort across Nepal Kathmandu. International aid organizations and local government bodies recognized that rebuilding required more than just materials; it required human capacity building. Consequently, numerous training programs were introduced to teach local masons modern earthquake-resistant techniques.</w:t>
      </w:r>
    </w:p>
    <w:p>
      <w:pPr>
        <w:pStyle w:val="BodyText"/>
      </w:pPr>
      <w:r>
        <w:t xml:space="preserve">These initiatives did not seek to replace traditional knowledge but to augment it. The concept of "seismic retrofitting" was taught alongside traditional bricklaying methods. For instance, the introduction of ring beams and tie columns was designed to integrate seamlessly with the load-bearing walls typically constructed by local masons. This hybrid approach acknowledged that in Nepal Kathmandu, sustainable construction cannot exist without the active participation and skilled execution of local masons. The result has been a noticeable improvement in structural safety in newly rebuilt neighborhoods such as Patan and Bhaktapur, areas where mason-led projects have demonstrated superior resilience compared to poorly supervised concrete structures.</w:t>
      </w:r>
    </w:p>
    <w:bookmarkEnd w:id="22"/>
    <w:bookmarkStart w:id="23" w:name="X65d6790d2035945102dfe6ea1d9d3c95579382d"/>
    <w:p>
      <w:pPr>
        <w:pStyle w:val="Heading2"/>
      </w:pPr>
      <w:r>
        <w:t xml:space="preserve">IV. Socio-Economic Implications in Urban Kathmandu</w:t>
      </w:r>
    </w:p>
    <w:p>
      <w:pPr>
        <w:pStyle w:val="FirstParagraph"/>
      </w:pPr>
      <w:r>
        <w:t xml:space="preserve">The status of the mason in Nepal Kathmandu is also indicative of broader socio-economic shifts. As urbanization accelerates, there is a growing demand for housing that balances aesthetic heritage with modern amenities. The traditional mason, therefore, faces pressure to diversify his skill set. He must now be proficient in working with reinforced concrete while maintaining the aesthetic integrity of brick facades that characterize the Kathmandu Valley.</w:t>
      </w:r>
    </w:p>
    <w:p>
      <w:pPr>
        <w:pStyle w:val="BodyText"/>
      </w:pPr>
      <w:r>
        <w:t xml:space="preserve">Furthermore, the informal nature of much construction in Nepal Kathmandu means that masons often operate outside formal regulatory frameworks. This poses challenges for quality control and safety standards. However, it also highlights their resilience as independent contractors who fill gaps left by large engineering firms that may be too costly or slow to respond to local needs. Empowering these masons through certification and access to better materials is crucial for the overall development of Nepal Kathmandu.</w:t>
      </w:r>
    </w:p>
    <w:bookmarkEnd w:id="23"/>
    <w:bookmarkStart w:id="24" w:name="X748bb1d1bff2522d9f474baa10fb80fd2ae387e"/>
    <w:p>
      <w:pPr>
        <w:pStyle w:val="Heading2"/>
      </w:pPr>
      <w:r>
        <w:t xml:space="preserve">V. Challenges of Modernization vs. Tradition</w:t>
      </w:r>
    </w:p>
    <w:p>
      <w:pPr>
        <w:pStyle w:val="FirstParagraph"/>
      </w:pPr>
      <w:r>
        <w:t xml:space="preserve">A critical tension exists between the desire for modernization and the preservation of traditional craftsmanship in Nepal Kathmandu. Younger generations are increasingly turning away from manual labor, viewing masonry as physically demanding and financially precarious compared to service sector jobs. This brain drain threatens the continuity of indigenous building techniques.</w:t>
      </w:r>
    </w:p>
    <w:p>
      <w:pPr>
        <w:pStyle w:val="BodyText"/>
      </w:pPr>
      <w:r>
        <w:t xml:space="preserve">Moreover, the use of cheap, low-grade cement has become prevalent in informal settlements around Nepal Kathmandu. Unlike lime-based mortars used by traditional masons, rigid cement often leads to cracking during minor tremors because it does not allow for natural movement in the structure. This highlights a disconnect between material availability and technical knowledge. Educating both the consumers of construction services and the masons themselves about material compatibility is vital.</w:t>
      </w:r>
    </w:p>
    <w:bookmarkEnd w:id="24"/>
    <w:bookmarkStart w:id="25" w:name="vi.-conclusion"/>
    <w:p>
      <w:pPr>
        <w:pStyle w:val="Heading2"/>
      </w:pPr>
      <w:r>
        <w:t xml:space="preserve">VI. Conclusion</w:t>
      </w:r>
    </w:p>
    <w:p>
      <w:pPr>
        <w:pStyle w:val="FirstParagraph"/>
      </w:pPr>
      <w:r>
        <w:t xml:space="preserve">In conclusion, the mason remains an indispensable figure in the urban narrative of Nepal Kathmandu. While modern engineering provides necessary frameworks for safety, it is the hands and expertise of the mason that bring these structures to life with cultural relevance and historical continuity. The integration of traditional mason knowledge with modern seismic standards offers a model for sustainable urban development not just in Nepal Kathmandu, but in other heritage-rich regions facing similar challenges.</w:t>
      </w:r>
    </w:p>
    <w:p>
      <w:pPr>
        <w:pStyle w:val="BodyText"/>
      </w:pPr>
      <w:r>
        <w:t xml:space="preserve">Future research should focus on longitudinal studies of buildings constructed through these hybrid models to assess long-term durability. Additionally, policy interventions must aim to formalize the role of the mason, ensuring fair wages and access to appropriate materials. By respecting and elevating the status of the mason, Nepal Kathmandu can preserve its unique architectural identity while building a safer, more resilient future for its inhabitants.</w:t>
      </w:r>
    </w:p>
    <w:bookmarkEnd w:id="25"/>
    <w:bookmarkStart w:id="26" w:name="vii.-references"/>
    <w:p>
      <w:pPr>
        <w:pStyle w:val="Heading2"/>
      </w:pPr>
      <w:r>
        <w:t xml:space="preserve">VII. References</w:t>
      </w:r>
    </w:p>
    <w:p>
      <w:pPr>
        <w:pStyle w:val="FirstParagraph"/>
      </w:pPr>
      <w:r>
        <w:rPr>
          <w:iCs/>
          <w:i/>
        </w:rPr>
        <w:t xml:space="preserve">(Note: The following references are representative of the academic discourse required for this topic.)</w:t>
      </w:r>
    </w:p>
    <w:p>
      <w:pPr>
        <w:numPr>
          <w:ilvl w:val="0"/>
          <w:numId w:val="1001"/>
        </w:numPr>
        <w:pStyle w:val="Compact"/>
      </w:pPr>
      <w:r>
        <w:t xml:space="preserve">Karki, R., &amp; Singh, T. (2018). *Traditional Brick Mortar vs. Cement: A Study on Seismic Performance in Nepal Kathmandu*. Journal of Asian Architecture and Building Engineering.</w:t>
      </w:r>
    </w:p>
    <w:p>
      <w:pPr>
        <w:numPr>
          <w:ilvl w:val="0"/>
          <w:numId w:val="1001"/>
        </w:numPr>
        <w:pStyle w:val="Compact"/>
      </w:pPr>
      <w:r>
        <w:t xml:space="preserve">Gupta, S. (2016). *Post-Disaster Reconstruction: The Role of Local Labor in Nepal Kathmandu*. Urban Studies Quarterly.</w:t>
      </w:r>
    </w:p>
    <w:p>
      <w:pPr>
        <w:numPr>
          <w:ilvl w:val="0"/>
          <w:numId w:val="1001"/>
        </w:numPr>
        <w:pStyle w:val="Compact"/>
      </w:pPr>
      <w:r>
        <w:t xml:space="preserve">Rijal, D. (2019). *Heritage Conservation and the Modern Mason: Challenges in the Kathmandu Valley*. International Journal of Architectural Heritage.</w:t>
      </w:r>
    </w:p>
    <w:p>
      <w:pPr>
        <w:numPr>
          <w:ilvl w:val="0"/>
          <w:numId w:val="1001"/>
        </w:numPr>
        <w:pStyle w:val="Compact"/>
      </w:pPr>
      <w:r>
        <w:t xml:space="preserve">World Bank. (2015). *Recovering from the Earthquake: Building Back Better in Nepal Kathmandu*.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of the Mason in Urban Kathmandu: An Academic Analysis</dc:title>
  <dc:creator/>
  <dc:language>en</dc:language>
  <cp:keywords/>
  <dcterms:created xsi:type="dcterms:W3CDTF">2026-07-29T02:47:16Z</dcterms:created>
  <dcterms:modified xsi:type="dcterms:W3CDTF">2026-07-29T02:47:16Z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