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Masonry</w:t>
      </w:r>
      <w:r>
        <w:t xml:space="preserve"> </w:t>
      </w:r>
      <w:r>
        <w:t xml:space="preserve">in</w:t>
      </w:r>
      <w:r>
        <w:t xml:space="preserve"> </w:t>
      </w:r>
      <w:r>
        <w:t xml:space="preserve">the</w:t>
      </w:r>
      <w:r>
        <w:t xml:space="preserve"> </w:t>
      </w:r>
      <w:r>
        <w:t xml:space="preserve">Mediterranean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Traditional</w:t>
      </w:r>
      <w:r>
        <w:t xml:space="preserve"> </w:t>
      </w:r>
      <w:r>
        <w:t xml:space="preserve">Techniques</w:t>
      </w:r>
      <w:r>
        <w:t xml:space="preserve"> </w:t>
      </w:r>
      <w:r>
        <w:t xml:space="preserve">in</w:t>
      </w:r>
      <w:r>
        <w:t xml:space="preserve"> </w:t>
      </w:r>
      <w:r>
        <w:t xml:space="preserve">Spain,</w:t>
      </w:r>
      <w:r>
        <w:t xml:space="preserve"> </w:t>
      </w:r>
      <w:r>
        <w:t xml:space="preserve">Barcelona</w:t>
      </w:r>
    </w:p>
    <w:bookmarkStart w:id="27" w:name="X463ed9abd58b2f3abb71b3f349040dc81553717"/>
    <w:p>
      <w:pPr>
        <w:pStyle w:val="Heading1"/>
      </w:pPr>
      <w:r>
        <w:t xml:space="preserve">The Evolution of Masonry in the Mediterranean Context:</w:t>
      </w:r>
      <w:r>
        <w:br/>
      </w:r>
      <w:r>
        <w:t xml:space="preserve">A Case Study of Traditional Techniques in Spain, Barcelona</w:t>
      </w:r>
    </w:p>
    <w:p>
      <w:pPr>
        <w:pStyle w:val="FirstParagraph"/>
      </w:pPr>
      <w:r>
        <w:rPr>
          <w:bCs/>
          <w:b/>
        </w:rPr>
        <w:t xml:space="preserve">J. A. Historian &amp; L. Architectural Analyst</w:t>
      </w:r>
      <w:r>
        <w:br/>
      </w:r>
      <w:r>
        <w:t xml:space="preserve">Department of Cultural Heritage and Construction Engineering</w:t>
      </w:r>
      <w:r>
        <w:br/>
      </w:r>
      <w:r>
        <w:t xml:space="preserve">Polytechnic University of Catalonia, Barcelona</w:t>
      </w:r>
    </w:p>
    <w:p>
      <w:pPr>
        <w:pStyle w:val="BodyText"/>
      </w:pPr>
      <w:r>
        <w:rPr>
          <w:bCs/>
          <w:b/>
        </w:rPr>
        <w:t xml:space="preserve">Abstract:</w:t>
      </w:r>
      <w:r>
        <w:t xml:space="preserve"> </w:t>
      </w:r>
      <w:r>
        <w:t xml:space="preserve">This article examines the historical development, structural integrity, and contemporary relevance of traditional masonry construction in Spain, with a specific focus on the city of Barcelona. By analyzing the transition from pre-industrial stone cutting to modern reinforced concrete applications within historic districts such as Ciutat Vella and Eixample, this study highlights how local</w:t>
      </w:r>
      <w:r>
        <w:t xml:space="preserve"> </w:t>
      </w:r>
      <w:r>
        <w:rPr>
          <w:iCs/>
          <w:i/>
        </w:rPr>
        <w:t xml:space="preserve">Mason</w:t>
      </w:r>
      <w:r>
        <w:t xml:space="preserve"> </w:t>
      </w:r>
      <w:r>
        <w:t xml:space="preserve">practices have adapted to seismic requirements and urban density. The findings suggest that preserving traditional masonry skills is crucial for the sustainable restoration of Barcelona’s architectural heritage.</w:t>
      </w:r>
    </w:p>
    <w:p>
      <w:pPr>
        <w:pStyle w:val="BodyText"/>
      </w:pPr>
      <w:r>
        <w:rPr>
          <w:bCs/>
          <w:b/>
        </w:rPr>
        <w:t xml:space="preserve">Keywords:</w:t>
      </w:r>
      <w:r>
        <w:t xml:space="preserve"> </w:t>
      </w:r>
      <w:r>
        <w:t xml:space="preserve">Masonry, Barcelona, Spain, Historic Preservation, Catalan Modernisme, Structural Engineering.</w:t>
      </w:r>
    </w:p>
    <w:bookmarkStart w:id="20" w:name="introduction"/>
    <w:p>
      <w:pPr>
        <w:pStyle w:val="Heading2"/>
      </w:pPr>
      <w:r>
        <w:t xml:space="preserve">1. Introduction</w:t>
      </w:r>
    </w:p>
    <w:p>
      <w:pPr>
        <w:pStyle w:val="FirstParagraph"/>
      </w:pPr>
      <w:r>
        <w:t xml:space="preserve">The architectural landscape of</w:t>
      </w:r>
      <w:r>
        <w:t xml:space="preserve"> </w:t>
      </w:r>
      <w:r>
        <w:rPr>
          <w:bCs/>
          <w:b/>
        </w:rPr>
        <w:t xml:space="preserve">Spain</w:t>
      </w:r>
      <w:r>
        <w:t xml:space="preserve">, particularly within its cultural capital of</w:t>
      </w:r>
      <w:r>
        <w:t xml:space="preserve"> </w:t>
      </w:r>
      <w:r>
        <w:rPr>
          <w:bCs/>
          <w:b/>
        </w:rPr>
        <w:t xml:space="preserve">Brazilcelona</w:t>
      </w:r>
      <w:r>
        <w:t xml:space="preserve">, is deeply rooted in the art and science of masonry. From the Roman foundations near La Barceloneta to the Gothic spires of Barcelona Cathedral, stone and brick have served not only as aesthetic materials but as primary structural elements. In recent decades, however, the role of the traditional</w:t>
      </w:r>
      <w:r>
        <w:t xml:space="preserve"> </w:t>
      </w:r>
      <w:r>
        <w:rPr>
          <w:iCs/>
          <w:i/>
        </w:rPr>
        <w:t xml:space="preserve">Mason</w:t>
      </w:r>
      <w:r>
        <w:t xml:space="preserve"> </w:t>
      </w:r>
      <w:r>
        <w:t xml:space="preserve">has undergone significant transformation due to industrialization and changing regulatory frameworks in construction. This paper aims to explore how these traditional methods persist and evolve within the urban fabric of Spain, specifically addressing the unique climatic and historical constraints found in Barcelona.</w:t>
      </w:r>
    </w:p>
    <w:p>
      <w:pPr>
        <w:pStyle w:val="BodyText"/>
      </w:pPr>
      <w:r>
        <w:t xml:space="preserve">The significance of masonry in this region cannot be overstated. It represents a tangible link to centuries of craftsmanship, reflecting local geology and cultural identity. As urban densification continues in</w:t>
      </w:r>
      <w:r>
        <w:t xml:space="preserve"> </w:t>
      </w:r>
      <w:r>
        <w:rPr>
          <w:bCs/>
          <w:b/>
        </w:rPr>
        <w:t xml:space="preserve">Spain</w:t>
      </w:r>
      <w:r>
        <w:t xml:space="preserve">, the tension between modern development and heritage preservation becomes increasingly apparent. Understanding the technical nuances of how a skilled</w:t>
      </w:r>
      <w:r>
        <w:t xml:space="preserve"> </w:t>
      </w:r>
      <w:r>
        <w:rPr>
          <w:iCs/>
          <w:i/>
        </w:rPr>
        <w:t xml:space="preserve">Mason</w:t>
      </w:r>
      <w:r>
        <w:t xml:space="preserve"> </w:t>
      </w:r>
      <w:r>
        <w:t xml:space="preserve">interfaces with these challenges is essential for future architectural conservation efforts.</w:t>
      </w:r>
    </w:p>
    <w:bookmarkEnd w:id="20"/>
    <w:bookmarkStart w:id="21" w:name="historical-context-of-masonry-in-spain"/>
    <w:p>
      <w:pPr>
        <w:pStyle w:val="Heading2"/>
      </w:pPr>
      <w:r>
        <w:t xml:space="preserve">2. Historical Context of Masonry in Spain</w:t>
      </w:r>
    </w:p>
    <w:p>
      <w:pPr>
        <w:pStyle w:val="FirstParagraph"/>
      </w:pPr>
      <w:r>
        <w:t xml:space="preserve">To understand current practices, one must look to the historical roots of construction in the Iberian Peninsula. The influence of Roman engineering laid the groundwork for durable stone structures, but it was during the Middle Ages that distinct regional styles began to emerge. In Catalonia, a region encompassing</w:t>
      </w:r>
      <w:r>
        <w:t xml:space="preserve"> </w:t>
      </w:r>
      <w:r>
        <w:rPr>
          <w:bCs/>
          <w:b/>
        </w:rPr>
        <w:t xml:space="preserve">Brazilcelona</w:t>
      </w:r>
      <w:r>
        <w:t xml:space="preserve">, the use of local sandstone and granite became prevalent due to their availability and resistance to weathering.</w:t>
      </w:r>
    </w:p>
    <w:p>
      <w:pPr>
        <w:pStyle w:val="BodyText"/>
      </w:pPr>
      <w:r>
        <w:t xml:space="preserve">The Gothic period saw an elevation in masonry techniques, allowing for higher ceilings and larger windows. However, it was the 19th-century revivalism that truly defined Barcelona’s architectural identity. The rise of</w:t>
      </w:r>
      <w:r>
        <w:t xml:space="preserve"> </w:t>
      </w:r>
      <w:r>
        <w:rPr>
          <w:bCs/>
          <w:b/>
        </w:rPr>
        <w:t xml:space="preserve">Catalan Modernisme</w:t>
      </w:r>
      <w:r>
        <w:t xml:space="preserve">, led by figures such as Antoni Gaudí, required masons to adapt traditional stone-cutting methods to organic and irregular forms. In this context, the</w:t>
      </w:r>
      <w:r>
        <w:t xml:space="preserve"> </w:t>
      </w:r>
      <w:r>
        <w:rPr>
          <w:iCs/>
          <w:i/>
        </w:rPr>
        <w:t xml:space="preserve">Mason</w:t>
      </w:r>
      <w:r>
        <w:t xml:space="preserve"> </w:t>
      </w:r>
      <w:r>
        <w:t xml:space="preserve">was not merely a laborer but a co-creator in the architectural vision. The intricate facades of Casa Batlló and La Sagrada Família stand as testaments to this collaborative era, where manual dexterity met innovative design.</w:t>
      </w:r>
    </w:p>
    <w:bookmarkEnd w:id="21"/>
    <w:bookmarkStart w:id="22" w:name="Xaba034b8c03c563bfab3302757f7593f705c6cd"/>
    <w:p>
      <w:pPr>
        <w:pStyle w:val="Heading2"/>
      </w:pPr>
      <w:r>
        <w:t xml:space="preserve">3. Structural Characteristics and Material Science</w:t>
      </w:r>
    </w:p>
    <w:p>
      <w:pPr>
        <w:pStyle w:val="FirstParagraph"/>
      </w:pPr>
      <w:r>
        <w:t xml:space="preserve">A critical aspect of masonry in</w:t>
      </w:r>
      <w:r>
        <w:t xml:space="preserve"> </w:t>
      </w:r>
      <w:r>
        <w:rPr>
          <w:bCs/>
          <w:b/>
        </w:rPr>
        <w:t xml:space="preserve">Brazilcelona</w:t>
      </w:r>
      <w:r>
        <w:t xml:space="preserve"> </w:t>
      </w:r>
      <w:r>
        <w:t xml:space="preserve">is the material composition. Unlike the limestone common in central</w:t>
      </w:r>
      <w:r>
        <w:t xml:space="preserve"> </w:t>
      </w:r>
      <w:r>
        <w:rPr>
          <w:bCs/>
          <w:b/>
        </w:rPr>
        <w:t xml:space="preserve">Spain</w:t>
      </w:r>
      <w:r>
        <w:t xml:space="preserve">, Barcelona’s geology provided softer stones that were easier to carve but required careful maintenance against acid rain and humidity. Traditional mortar mixes, often composed of lime and local aggregates, allowed for slight structural flexibility—a vital feature in a region subject to minor seismic activity.</w:t>
      </w:r>
    </w:p>
    <w:p>
      <w:pPr>
        <w:pStyle w:val="BodyText"/>
      </w:pPr>
      <w:r>
        <w:t xml:space="preserve">The role of the</w:t>
      </w:r>
      <w:r>
        <w:t xml:space="preserve"> </w:t>
      </w:r>
      <w:r>
        <w:rPr>
          <w:iCs/>
          <w:i/>
        </w:rPr>
        <w:t xml:space="preserve">Mason</w:t>
      </w:r>
      <w:r>
        <w:t xml:space="preserve"> </w:t>
      </w:r>
      <w:r>
        <w:t xml:space="preserve">in applying these materials involves more than simple assembly; it requires an intuitive understanding of load distribution. In historic buildings across Barcelona, vaults and arches are constructed using voussoirs precisely cut to transfer weight laterally. Modern engineering assessments often reveal that these traditional structures possess greater resilience than previously assumed, provided the original masonry techniques are respected during repair.</w:t>
      </w:r>
    </w:p>
    <w:bookmarkEnd w:id="22"/>
    <w:bookmarkStart w:id="23" w:name="contemporary-challenges-in-barcelona"/>
    <w:p>
      <w:pPr>
        <w:pStyle w:val="Heading2"/>
      </w:pPr>
      <w:r>
        <w:t xml:space="preserve">4. Contemporary Challenges in Barcelona</w:t>
      </w:r>
    </w:p>
    <w:p>
      <w:pPr>
        <w:pStyle w:val="FirstParagraph"/>
      </w:pPr>
      <w:r>
        <w:t xml:space="preserve">In contemporary</w:t>
      </w:r>
      <w:r>
        <w:t xml:space="preserve"> </w:t>
      </w:r>
      <w:r>
        <w:rPr>
          <w:bCs/>
          <w:b/>
        </w:rPr>
        <w:t xml:space="preserve">Brazilcelona</w:t>
      </w:r>
      <w:r>
        <w:t xml:space="preserve">, the construction industry faces pressure to balance efficiency with heritage conservation. The introduction of reinforced concrete and steel has largely replaced stone in new high-rise developments, yet the preservation sector remains reliant on traditional masonry skills. A significant challenge is the shortage of trained craftsmen who understand both historical techniques and modern building codes.</w:t>
      </w:r>
    </w:p>
    <w:p>
      <w:pPr>
        <w:pStyle w:val="BodyText"/>
      </w:pPr>
      <w:r>
        <w:t xml:space="preserve">Furthermore, tourism-driven renovation projects in districts like El Born often lead to superficial restoration rather than structural integrity improvements. Critics argue that without a deep understanding of how a</w:t>
      </w:r>
      <w:r>
        <w:t xml:space="preserve"> </w:t>
      </w:r>
      <w:r>
        <w:rPr>
          <w:iCs/>
          <w:i/>
        </w:rPr>
        <w:t xml:space="preserve">Mason</w:t>
      </w:r>
      <w:r>
        <w:t xml:space="preserve"> </w:t>
      </w:r>
      <w:r>
        <w:t xml:space="preserve">traditionally worked with stone, restorations can inadvertently damage the historical fabric of Barcelona’s buildings. For instance, using cement-based mortars on lime-based masonry traps moisture, leading to frost damage and eventual spalling—a common issue observed in neglected heritage sites across Spain.</w:t>
      </w:r>
    </w:p>
    <w:bookmarkEnd w:id="23"/>
    <w:bookmarkStart w:id="24" w:name="the-role-of-education-and-skill-transfer"/>
    <w:p>
      <w:pPr>
        <w:pStyle w:val="Heading2"/>
      </w:pPr>
      <w:r>
        <w:t xml:space="preserve">5. The Role of Education and Skill Transfer</w:t>
      </w:r>
    </w:p>
    <w:p>
      <w:pPr>
        <w:pStyle w:val="FirstParagraph"/>
      </w:pPr>
      <w:r>
        <w:t xml:space="preserve">To address the erosion of traditional knowledge, academic institutions in</w:t>
      </w:r>
      <w:r>
        <w:t xml:space="preserve"> </w:t>
      </w:r>
      <w:r>
        <w:rPr>
          <w:bCs/>
          <w:b/>
        </w:rPr>
        <w:t xml:space="preserve">Brazilcelona</w:t>
      </w:r>
      <w:r>
        <w:t xml:space="preserve">, including the Universitat Politècnica de Catalunya, have begun integrating hands-on masonry workshops into their curriculum. These programs aim to bridge the gap between theoretical engineering and practical craftsmanship. By studying how a master</w:t>
      </w:r>
      <w:r>
        <w:t xml:space="preserve"> </w:t>
      </w:r>
      <w:r>
        <w:rPr>
          <w:iCs/>
          <w:i/>
        </w:rPr>
        <w:t xml:space="preserve">Mason</w:t>
      </w:r>
      <w:r>
        <w:t xml:space="preserve"> </w:t>
      </w:r>
      <w:r>
        <w:t xml:space="preserve">approaches stone selection and cutting, students gain insights that textbooks cannot provide.</w:t>
      </w:r>
    </w:p>
    <w:p>
      <w:pPr>
        <w:pStyle w:val="BodyText"/>
      </w:pPr>
      <w:r>
        <w:t xml:space="preserve">This educational shift is crucial for the future of construction in</w:t>
      </w:r>
      <w:r>
        <w:t xml:space="preserve"> </w:t>
      </w:r>
      <w:r>
        <w:rPr>
          <w:bCs/>
          <w:b/>
        </w:rPr>
        <w:t xml:space="preserve">Spain</w:t>
      </w:r>
      <w:r>
        <w:t xml:space="preserve">. As climate change poses new threats to building materials, traditional masonry offers sustainable solutions through passive cooling and durable material lifecycles. The integration of these ancient methods with modern technology represents the next frontier in architectural innovation.</w:t>
      </w:r>
    </w:p>
    <w:bookmarkEnd w:id="24"/>
    <w:bookmarkStart w:id="25" w:name="conclusion"/>
    <w:p>
      <w:pPr>
        <w:pStyle w:val="Heading2"/>
      </w:pPr>
      <w:r>
        <w:t xml:space="preserve">6. Conclusion</w:t>
      </w:r>
    </w:p>
    <w:p>
      <w:pPr>
        <w:pStyle w:val="FirstParagraph"/>
      </w:pPr>
      <w:r>
        <w:t xml:space="preserve">The study of masonry in</w:t>
      </w:r>
      <w:r>
        <w:t xml:space="preserve"> </w:t>
      </w:r>
      <w:r>
        <w:rPr>
          <w:bCs/>
          <w:b/>
        </w:rPr>
        <w:t xml:space="preserve">Brazilcelona</w:t>
      </w:r>
      <w:r>
        <w:t xml:space="preserve">,</w:t>
      </w:r>
      <w:r>
        <w:t xml:space="preserve"> </w:t>
      </w:r>
      <w:r>
        <w:rPr>
          <w:bCs/>
          <w:b/>
        </w:rPr>
        <w:t xml:space="preserve">Spain</w:t>
      </w:r>
      <w:r>
        <w:t xml:space="preserve">, reveals a complex interplay between history, material science, and craftsmanship. The</w:t>
      </w:r>
      <w:r>
        <w:t xml:space="preserve"> </w:t>
      </w:r>
      <w:r>
        <w:rPr>
          <w:iCs/>
          <w:i/>
        </w:rPr>
        <w:t xml:space="preserve">Mason</w:t>
      </w:r>
      <w:r>
        <w:t xml:space="preserve">, as a central figure in this narrative, embodies the transmission of knowledge across generations. While industrialization has changed the scale and speed of construction, the fundamental principles of masonry remain relevant for heritage preservation and sustainable building.</w:t>
      </w:r>
    </w:p>
    <w:p>
      <w:pPr>
        <w:pStyle w:val="BodyText"/>
      </w:pPr>
      <w:r>
        <w:t xml:space="preserve">Future research should focus on developing non-invasive diagnostic tools that allow for better monitoring of masonry structures in real-time. Additionally, fostering international collaboration between Spanish masons and global conservation experts could lead to standardized best practices. Ultimately, preserving the art of masonry is not just about saving old stones; it is about maintaining the cultural soul of</w:t>
      </w:r>
      <w:r>
        <w:t xml:space="preserve"> </w:t>
      </w:r>
      <w:r>
        <w:rPr>
          <w:bCs/>
          <w:b/>
        </w:rPr>
        <w:t xml:space="preserve">Brazilcelona</w:t>
      </w:r>
      <w:r>
        <w:t xml:space="preserve"> </w:t>
      </w:r>
      <w:r>
        <w:t xml:space="preserve">and ensuring that its architectural legacy endures for future generations.</w:t>
      </w:r>
    </w:p>
    <w:bookmarkEnd w:id="25"/>
    <w:bookmarkStart w:id="26" w:name="references"/>
    <w:p>
      <w:pPr>
        <w:pStyle w:val="Heading2"/>
      </w:pPr>
      <w:r>
        <w:t xml:space="preserve">References</w:t>
      </w:r>
    </w:p>
    <w:p>
      <w:pPr>
        <w:pStyle w:val="FirstParagraph"/>
      </w:pPr>
      <w:r>
        <w:t xml:space="preserve">[1] Garcia, M. (2018). *Stone and Soul: The Architecture of Barcelona*. Madrid: Editorial Tecnológica.</w:t>
      </w:r>
    </w:p>
    <w:p>
      <w:pPr>
        <w:pStyle w:val="BodyText"/>
      </w:pPr>
      <w:r>
        <w:t xml:space="preserve">[2] López, R., &amp; Fernandez, J. (2020). "Structural Integrity of Gothic Vaults in Catalonia." *Journal of Historical Preservation*, 15(3), 45-67.</w:t>
      </w:r>
    </w:p>
    <w:p>
      <w:pPr>
        <w:pStyle w:val="BodyText"/>
      </w:pPr>
      <w:r>
        <w:t xml:space="preserve">[3] Martínez, A. (2019). *Modernisme and the Mason: Craftsmanship in the Age of Industry*. Barcelona: Universitat de Barcelona Press.</w:t>
      </w:r>
    </w:p>
    <w:p>
      <w:pPr>
        <w:pStyle w:val="BodyText"/>
      </w:pPr>
      <w:r>
        <w:t xml:space="preserve">[4] European Heritage Handbook. (2021). "Best Practices for Mortar Replacement in Historic Buildings." Brussels: EU Commission.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Masonry in the Mediterranean Context: A Case Study of Traditional Techniques in Spain, Barcelona</dc:title>
  <dc:creator/>
  <dc:language>en</dc:language>
  <cp:keywords/>
  <dcterms:created xsi:type="dcterms:W3CDTF">2026-07-29T06:52:07Z</dcterms:created>
  <dcterms:modified xsi:type="dcterms:W3CDTF">2026-07-29T06:52:07Z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