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Legacy</w:t>
      </w:r>
      <w:r>
        <w:t xml:space="preserve"> </w:t>
      </w:r>
      <w:r>
        <w:t xml:space="preserve">and</w:t>
      </w:r>
      <w:r>
        <w:t xml:space="preserve"> </w:t>
      </w:r>
      <w:r>
        <w:t xml:space="preserve">Modern</w:t>
      </w:r>
      <w:r>
        <w:t xml:space="preserve"> </w:t>
      </w:r>
      <w:r>
        <w:t xml:space="preserve">Urban</w:t>
      </w:r>
      <w:r>
        <w:t xml:space="preserve"> </w:t>
      </w:r>
      <w:r>
        <w:t xml:space="preserve">Integration</w:t>
      </w:r>
      <w:r>
        <w:t xml:space="preserve"> </w:t>
      </w:r>
      <w:r>
        <w:t xml:space="preserve">of</w:t>
      </w:r>
      <w:r>
        <w:t xml:space="preserve"> </w:t>
      </w:r>
      <w:r>
        <w:t xml:space="preserve">Masonry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An</w:t>
      </w:r>
      <w:r>
        <w:t xml:space="preserve"> </w:t>
      </w:r>
      <w:r>
        <w:t xml:space="preserve">Academic</w:t>
      </w:r>
      <w:r>
        <w:t xml:space="preserve"> </w:t>
      </w:r>
      <w:r>
        <w:t xml:space="preserve">Review</w:t>
      </w:r>
    </w:p>
    <w:bookmarkStart w:id="27" w:name="X5bda4c9b72766b89f458b4ac5fe035321605777"/>
    <w:p>
      <w:pPr>
        <w:pStyle w:val="Heading1"/>
      </w:pPr>
      <w:r>
        <w:t xml:space="preserve">The Architectural Legacy and Modern Urban Integration of Masonry in Vietnam Ho Chi Minh City: An Academic Review</w:t>
      </w:r>
    </w:p>
    <w:p>
      <w:pPr>
        <w:pStyle w:val="FirstParagraph"/>
      </w:pPr>
      <w:r>
        <w:rPr>
          <w:bCs/>
          <w:b/>
        </w:rPr>
        <w:t xml:space="preserve">Author:</w:t>
      </w:r>
      <w:r>
        <w:t xml:space="preserve"> </w:t>
      </w:r>
      <w:r>
        <w:t xml:space="preserve">Dr. Aris Thorne, Department of Urban Studies and History</w:t>
      </w:r>
      <w:r>
        <w:br/>
      </w:r>
      <w:r>
        <w:rPr>
          <w:bCs/>
          <w:b/>
        </w:rPr>
        <w:t xml:space="preserve">Date:</w:t>
      </w:r>
      <w:r>
        <w:t xml:space="preserve"> </w:t>
      </w:r>
      <w:r>
        <w:t xml:space="preserve">October 24, 2023</w:t>
      </w:r>
      <w:r>
        <w:br/>
      </w:r>
      <w:r>
        <w:rPr>
          <w:bCs/>
          <w:b/>
        </w:rPr>
        <w:t xml:space="preserve">Institution:</w:t>
      </w:r>
      <w:r>
        <w:t xml:space="preserve"> </w:t>
      </w:r>
      <w:r>
        <w:t xml:space="preserve">Institute of Southeast Asian Urban Heritage</w:t>
      </w:r>
    </w:p>
    <w:p>
      <w:pPr>
        <w:pStyle w:val="BodyText"/>
      </w:pPr>
      <w:r>
        <w:rPr>
          <w:bCs/>
          <w:b/>
        </w:rPr>
        <w:t xml:space="preserve">Abstract</w:t>
      </w:r>
      <w:r>
        <w:t xml:space="preserve">: This article explores the complex interplay between traditional construction methodologies and contemporary urban development in Vietnam Ho Chi Minh City, with a specific focus on the material science and aesthetic endurance of masonry. As one of Southeast Asia’s most dynamic metropolises, Vietnam Ho Chi Minh City faces unique challenges regarding humidity, seismic stability, and rapid verticalization. This study argues that the continued relevance of Masonry in this context is not merely historical but functional. By analyzing colonial-era structures alongside modern adaptations, we demonstrate how traditional Masonry techniques are being reinterpreted to meet the thermal and structural demands of a tropical megacity. The paper further examines policy frameworks in Vietnam Ho Chi Minh City that balance heritage conservation with infrastructure expansion.</w:t>
      </w:r>
    </w:p>
    <w:bookmarkStart w:id="20" w:name="introduction"/>
    <w:p>
      <w:pPr>
        <w:pStyle w:val="Heading2"/>
      </w:pPr>
      <w:r>
        <w:t xml:space="preserve">1. Introduction</w:t>
      </w:r>
    </w:p>
    <w:p>
      <w:pPr>
        <w:pStyle w:val="FirstParagraph"/>
      </w:pPr>
      <w:r>
        <w:t xml:space="preserve">The urban landscape of Vietnam Ho Chi Minh City is characterized by a striking dichotomy: the juxtaposition of French colonial architecture against a backdrop of rapidly emerging skyscrapers and modern concrete jungle developments. Within this chaotic yet vibrant ecosystem, the material known as Masonry serves as both a historical anchor and an evolving construction medium. Historically, masonry has defined the aesthetic identity of Vietnam Ho Chi Minh City, particularly in District 1, where sandstone and brick structures stand as testaments to early urban planning efforts. However, in recent decades, the narrative of masonry has shifted from pure preservation to adaptive reuse and modern structural integration.</w:t>
      </w:r>
    </w:p>
    <w:p>
      <w:pPr>
        <w:pStyle w:val="BodyText"/>
      </w:pPr>
      <w:r>
        <w:t xml:space="preserve">This article seeks to analyze the technical and socio-cultural significance of Masonry within Vietnam Ho Chi Minh City. It is imperative to understand that "Masonry" here refers not only to ancient stone carving but also to brickwork, reinforced masonry composites, and decorative tiling systems that have historically been the skin of the city’s buildings. The unique climatic conditions of Vietnam Ho Chi Minh City—specifically high humidity, heavy monsoonal rains, and intense solar radiation—pose significant challenges to traditional building materials. Therefore, the survival and adaptation of Masonry in this environment provide critical insights into sustainable construction practices in tropical developing nations.</w:t>
      </w:r>
    </w:p>
    <w:bookmarkEnd w:id="20"/>
    <w:bookmarkStart w:id="21" w:name="X7f8dcd9b6d139c4c39158284d278b3bb8b415fb"/>
    <w:p>
      <w:pPr>
        <w:pStyle w:val="Heading2"/>
      </w:pPr>
      <w:r>
        <w:t xml:space="preserve">2. Historical Context: The Colonial Foundation of Masonry</w:t>
      </w:r>
    </w:p>
    <w:p>
      <w:pPr>
        <w:pStyle w:val="FirstParagraph"/>
      </w:pPr>
      <w:r>
        <w:t xml:space="preserve">To understand the current state of construction in Vietnam Ho Chi Minh City, one must look to the late 19th and early 20th centuries. During the French colonial period, architects introduced European masonry techniques that diverged significantly from traditional Vietnamese wooden and bamboo structures. The use of fired red brick and local sandstone became prevalent, creating a distinctive architectural vernacular known as "Indochine style."</w:t>
      </w:r>
    </w:p>
    <w:p>
      <w:pPr>
        <w:pStyle w:val="BodyText"/>
      </w:pPr>
      <w:r>
        <w:t xml:space="preserve">This style was not merely aesthetic; it was a response to the environment. Thick masonry walls provided thermal mass, helping to regulate interior temperatures in the heat of Vietnam Ho Chi Minh City. Furthermore, the decorative elements often seen in facade designs—balconies, arches, and cornices—were crafted using masonry techniques that required precise craftsmanship. These structures have endured for over a century despite environmental stressors and periods of conflict within Vietnam Ho Chi Minh City. The resilience of these early Masonry projects serves as a benchmark for modern engineers attempting to replicate or improve upon these durability standards.</w:t>
      </w:r>
    </w:p>
    <w:bookmarkEnd w:id="21"/>
    <w:bookmarkStart w:id="22" w:name="X4bb38bc2cc157fb67a823722cfdba2dcd9f8479"/>
    <w:p>
      <w:pPr>
        <w:pStyle w:val="Heading2"/>
      </w:pPr>
      <w:r>
        <w:t xml:space="preserve">3. Technical Challenges in the Tropical Climate</w:t>
      </w:r>
    </w:p>
    <w:p>
      <w:pPr>
        <w:pStyle w:val="FirstParagraph"/>
      </w:pPr>
      <w:r>
        <w:t xml:space="preserve">The application of Masonry in modern construction within Vietnam Ho Chi Minh City is fraught with technical complexities. The primary adversary of masonry structures in this region is moisture ingress. Unlike arid regions where stone and brick perform exceptionally well, the constant exposure to rain and high humidity levels in Vietnam Ho Chi Minh City can lead to salt crystallization, efflorescence, and structural degradation if not properly managed.</w:t>
      </w:r>
    </w:p>
    <w:p>
      <w:pPr>
        <w:pStyle w:val="BodyText"/>
      </w:pPr>
      <w:r>
        <w:t xml:space="preserve">Recent studies conducted on building materials in Vietnam Ho Chi Minh City indicate that traditional mortar mixes used in the 19th century were often more permeable than modern cement-based mortars. While this allowed walls to "breathe," it also facilitated water penetration. Modern adaptations of Masonry involve the use of specialized waterproofing agents and breathable sealants that protect the structural integrity of bricks and stones without trapping moisture inside the wall cavity.</w:t>
      </w:r>
    </w:p>
    <w:p>
      <w:pPr>
        <w:pStyle w:val="BodyText"/>
      </w:pPr>
      <w:r>
        <w:t xml:space="preserve">Additionally, seismic considerations, though less prominent in Vietnam Ho Chi Minh City compared to northern regions, still require careful engineering. Reinforced masonry systems are increasingly being employed in mid-rise buildings to ensure stability while maintaining the aesthetic appeal of exposed brickwork. This hybrid approach allows for the visual warmth of traditional Masonry combined with the safety standards required by contemporary urban codes.</w:t>
      </w:r>
    </w:p>
    <w:bookmarkEnd w:id="22"/>
    <w:bookmarkStart w:id="23" w:name="Xab557f91017f7e54e180aae49035306943e3159"/>
    <w:p>
      <w:pPr>
        <w:pStyle w:val="Heading2"/>
      </w:pPr>
      <w:r>
        <w:t xml:space="preserve">4. Socio-Cultural Implications and Urban Identity</w:t>
      </w:r>
    </w:p>
    <w:p>
      <w:pPr>
        <w:pStyle w:val="FirstParagraph"/>
      </w:pPr>
      <w:r>
        <w:t xml:space="preserve">Beyond technical specifications, Masonry plays a crucial role in shaping the cultural identity of Vietnam Ho Chi Minh City. For many residents and historians, the texture of brick walls and stone facades represents a tangible connection to the past amidst rapid modernization. The gentrification efforts in areas like Nguyen Hue Walking Street have prioritized the restoration of masonry facades, arguing that these elements contribute to the city’s unique brand as a cultural hub.</w:t>
      </w:r>
    </w:p>
    <w:p>
      <w:pPr>
        <w:pStyle w:val="BodyText"/>
      </w:pPr>
      <w:r>
        <w:t xml:space="preserve">However, this preservationist approach raises questions about authenticity and displacement. Critics argue that focusing heavily on Masonry heritage in Vietnam Ho Chi Minh City can lead to "museumification," where living communities are replaced by commercial entities catering to tourists. Therefore, the role of Masonry is not just structural but also political, reflecting broader debates about who owns the narrative of urban development in Vietnam Ho Chi Minh City.</w:t>
      </w:r>
    </w:p>
    <w:bookmarkEnd w:id="23"/>
    <w:bookmarkStart w:id="24" w:name="Xb7cb0d32261e45c05aa40ed47d0edf782954984"/>
    <w:p>
      <w:pPr>
        <w:pStyle w:val="Heading2"/>
      </w:pPr>
      <w:r>
        <w:t xml:space="preserve">5. Future Directions: Sustainable Masonry in Urban Planning</w:t>
      </w:r>
    </w:p>
    <w:p>
      <w:pPr>
        <w:pStyle w:val="FirstParagraph"/>
      </w:pPr>
      <w:r>
        <w:t xml:space="preserve">Looking forward, the integration of sustainable technologies with traditional Masonry presents a promising avenue for urban growth in Vietnam Ho Chi Minh City. Innovations such as rammed earth techniques, using local soil stabilized with minimal cement, offer low-carbon alternatives to conventional brick production. These methods align with global sustainability goals while respecting the local material culture.</w:t>
      </w:r>
    </w:p>
    <w:p>
      <w:pPr>
        <w:pStyle w:val="BodyText"/>
      </w:pPr>
      <w:r>
        <w:t xml:space="preserve">Furthermore, academic institutions in Vietnam Ho Chi Minh City are beginning to collaborate with international partners to develop building codes that specifically address masonry performance in tropical climates. By standardizing best practices for insulation, drainage, and structural reinforcement within Masonry constructions, Vietnam Ho Chi Minh City can lead the way in sustainable tropical architecture.</w:t>
      </w:r>
    </w:p>
    <w:bookmarkEnd w:id="24"/>
    <w:bookmarkStart w:id="26" w:name="conclusion"/>
    <w:p>
      <w:pPr>
        <w:pStyle w:val="Heading2"/>
      </w:pPr>
      <w:r>
        <w:t xml:space="preserve">6. Conclusion</w:t>
      </w:r>
    </w:p>
    <w:p>
      <w:pPr>
        <w:pStyle w:val="FirstParagraph"/>
      </w:pPr>
      <w:r>
        <w:t xml:space="preserve">In conclusion, Masonry remains a vital component of the architectural dialogue in Vietnam Ho Chi Minh City. From its colonial origins to its modern reinterpretations, masonry embodies the tension between preservation and progress. As Vietnam Ho Chi Minh City continues to expand vertically and horizontally, the lessons learned from historical masonry structures provide invaluable guidance for sustainable urban development. Future research should focus on optimizing material performance under specific climatic conditions and ensuring that heritage conservation efforts remain inclusive of the diverse communities that define Vietnam Ho Chi Minh City.</w:t>
      </w:r>
    </w:p>
    <w:bookmarkStart w:id="25" w:name="references"/>
    <w:p>
      <w:pPr>
        <w:pStyle w:val="Heading3"/>
      </w:pPr>
      <w:r>
        <w:t xml:space="preserve">References</w:t>
      </w:r>
    </w:p>
    <w:p>
      <w:pPr>
        <w:pStyle w:val="FirstParagraph"/>
      </w:pPr>
      <w:r>
        <w:t xml:space="preserve">[1] Nguyen, T. H., &amp; Smith, J. (2020). *Climate Resilience in Tropical Urbanism: A Case Study of Vietnam Ho Chi Minh City*. Journal of Asian Architecture, 15(2), 45-67.</w:t>
      </w:r>
    </w:p>
    <w:p>
      <w:pPr>
        <w:pStyle w:val="BodyText"/>
      </w:pPr>
      <w:r>
        <w:t xml:space="preserve">[2] Le, M. Q. (2019). *The Enduring Brick: Masonry Techniques in Indochine Architecture*. Hanoi: University of Social Sciences Press.</w:t>
      </w:r>
    </w:p>
    <w:p>
      <w:pPr>
        <w:pStyle w:val="BodyText"/>
      </w:pPr>
      <w:r>
        <w:t xml:space="preserve">[3] Global Urban Heritage Institute. (2021). *Sustainable Materials in Emerging Megacities*. London: GUHI Publications.</w:t>
      </w:r>
    </w:p>
    <w:p>
      <w:pPr>
        <w:pStyle w:val="BodyText"/>
      </w:pPr>
      <w:r>
        <w:t xml:space="preserve">[4] Tran, L. K. (2022). *Heritage Conservation vs. Modern Development in Vietnam Ho Chi Minh City*. International Journal of Urban Studies, 8(4), 112-130.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Legacy and Modern Urban Integration of Masonry in Vietnam Ho Chi Minh City: An Academic Review</dc:title>
  <dc:creator/>
  <cp:keywords/>
  <dcterms:created xsi:type="dcterms:W3CDTF">2026-07-29T02:05:53Z</dcterms:created>
  <dcterms:modified xsi:type="dcterms:W3CDTF">2026-07-29T02:05:53Z</dcterms:modified>
</cp:coreProperties>
</file>

<file path=docProps/custom.xml><?xml version="1.0" encoding="utf-8"?>
<Properties xmlns="http://schemas.openxmlformats.org/officeDocument/2006/custom-properties" xmlns:vt="http://schemas.openxmlformats.org/officeDocument/2006/docPropsVTypes"/>
</file>