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Geometric</w:t>
      </w:r>
      <w:r>
        <w:t xml:space="preserve"> </w:t>
      </w:r>
      <w:r>
        <w:t xml:space="preserve">Soul</w:t>
      </w:r>
      <w:r>
        <w:t xml:space="preserve"> </w:t>
      </w:r>
      <w:r>
        <w:t xml:space="preserve">of</w:t>
      </w:r>
      <w:r>
        <w:t xml:space="preserve"> </w:t>
      </w:r>
      <w:r>
        <w:t xml:space="preserve">the</w:t>
      </w:r>
      <w:r>
        <w:t xml:space="preserve"> </w:t>
      </w:r>
      <w:r>
        <w:t xml:space="preserve">Maghreb:</w:t>
      </w:r>
      <w:r>
        <w:t xml:space="preserve"> </w:t>
      </w:r>
      <w:r>
        <w:t xml:space="preserve">A</w:t>
      </w:r>
      <w:r>
        <w:t xml:space="preserve"> </w:t>
      </w:r>
      <w:r>
        <w:t xml:space="preserve">Critical</w:t>
      </w:r>
      <w:r>
        <w:t xml:space="preserve"> </w:t>
      </w:r>
      <w:r>
        <w:t xml:space="preserve">Review</w:t>
      </w:r>
      <w:r>
        <w:t xml:space="preserve"> </w:t>
      </w:r>
      <w:r>
        <w:t xml:space="preserve">of</w:t>
      </w:r>
      <w:r>
        <w:t xml:space="preserve"> </w:t>
      </w:r>
      <w:r>
        <w:t xml:space="preserve">Mathematical</w:t>
      </w:r>
      <w:r>
        <w:t xml:space="preserve"> </w:t>
      </w:r>
      <w:r>
        <w:t xml:space="preserve">Traditions</w:t>
      </w:r>
      <w:r>
        <w:t xml:space="preserve"> </w:t>
      </w:r>
      <w:r>
        <w:t xml:space="preserve">in</w:t>
      </w:r>
      <w:r>
        <w:t xml:space="preserve"> </w:t>
      </w:r>
      <w:r>
        <w:t xml:space="preserve">Algiers,</w:t>
      </w:r>
      <w:r>
        <w:t xml:space="preserve"> </w:t>
      </w:r>
      <w:r>
        <w:t xml:space="preserve">Algeria</w:t>
      </w:r>
    </w:p>
    <w:bookmarkStart w:id="27" w:name="X653fbfcd6f8fc29b7eef65f31292cd5f84e9615"/>
    <w:p>
      <w:pPr>
        <w:pStyle w:val="Heading1"/>
      </w:pPr>
      <w:r>
        <w:t xml:space="preserve">The Geometric Soul of the Maghreb:</w:t>
      </w:r>
      <w:r>
        <w:br/>
      </w:r>
      <w:r>
        <w:t xml:space="preserve">A Critical Review of Mathematical Traditions in Algiers, Algeria</w:t>
      </w:r>
    </w:p>
    <w:p>
      <w:pPr>
        <w:pStyle w:val="FirstParagraph"/>
      </w:pPr>
      <w:r>
        <w:rPr>
          <w:bCs/>
          <w:b/>
        </w:rPr>
        <w:t xml:space="preserve">Department of History and Philosophy of Science,</w:t>
      </w:r>
      <w:r>
        <w:br/>
      </w:r>
      <w:r>
        <w:rPr>
          <w:bCs/>
          <w:b/>
        </w:rPr>
        <w:t xml:space="preserve">Sorbonne University, Paris &amp; University of Algiers 2,</w:t>
      </w:r>
    </w:p>
    <w:p>
      <w:pPr>
        <w:pStyle w:val="BodyText"/>
      </w:pPr>
      <w:r>
        <w:rPr>
          <w:iCs/>
          <w:i/>
        </w:rPr>
        <w:t xml:space="preserve">Submitted for publication in the Journal of North African Intellectual History</w:t>
      </w:r>
    </w:p>
    <w:bookmarkStart w:id="20" w:name="abstract"/>
    <w:p>
      <w:pPr>
        <w:pStyle w:val="Heading3"/>
      </w:pPr>
      <w:r>
        <w:t xml:space="preserve">Abstract</w:t>
      </w:r>
    </w:p>
    <w:p>
      <w:pPr>
        <w:pStyle w:val="FirstParagraph"/>
      </w:pPr>
      <w:r>
        <w:t xml:space="preserve">This article examines the historical and contemporary role of the mathematician within the specific socio-cultural context of Algiers, Algeria. By tracing the lineage from Islamic Golden Age scholars to modern institutional frameworks in North Africa, we analyze how mathematical thought has evolved as a bridge between indigenous traditions and European colonial influences. The study argues that despite periods of cultural disruption, Algiers has remained a critical node for mathematical preservation and innovation. Furthermore, it critiques current educational paradigms in Algeria’s capital, proposing a renewed focus on the philosophy of mathematics to foster national intellectual sovereignty.</w:t>
      </w:r>
    </w:p>
    <w:bookmarkEnd w:id="20"/>
    <w:bookmarkStart w:id="21" w:name="Xa4c89175b142d5499b63157daad5a9555500331"/>
    <w:p>
      <w:pPr>
        <w:pStyle w:val="Heading2"/>
      </w:pPr>
      <w:r>
        <w:t xml:space="preserve">I. Introduction: The Mathematician as Cultural Custodian</w:t>
      </w:r>
    </w:p>
    <w:p>
      <w:pPr>
        <w:pStyle w:val="FirstParagraph"/>
      </w:pPr>
      <w:r>
        <w:t xml:space="preserve">In the historiography of science, the figure of the mathematician is often depicted through a purely analytical lens, stripped of geographical and political context. However, when one examines the development of mathematical thought in</w:t>
      </w:r>
      <w:r>
        <w:t xml:space="preserve"> </w:t>
      </w:r>
      <w:r>
        <w:rPr>
          <w:bCs/>
          <w:b/>
        </w:rPr>
        <w:t xml:space="preserve">Algeria Algiers</w:t>
      </w:r>
      <w:r>
        <w:t xml:space="preserve">, it becomes evident that geometry and arithmetic were never merely abstract exercises; they were essential tools for navigation, architecture, trade law (inheritance calculations), and religious observance (determining prayer times). The city of Algiers, as the capital and primary intellectual hub of the nation, serves as a unique case study for understanding how</w:t>
      </w:r>
      <w:r>
        <w:t xml:space="preserve"> </w:t>
      </w:r>
      <w:r>
        <w:rPr>
          <w:bCs/>
          <w:b/>
        </w:rPr>
        <w:t xml:space="preserve">Mathematician</w:t>
      </w:r>
      <w:r>
        <w:t xml:space="preserve"> </w:t>
      </w:r>
      <w:r>
        <w:t xml:space="preserve">practices are shaped by post-colonial reconstruction.</w:t>
      </w:r>
    </w:p>
    <w:p>
      <w:pPr>
        <w:pStyle w:val="BodyText"/>
      </w:pPr>
      <w:r>
        <w:t xml:space="preserve">This paper posits that the identity of a modern mathematician in Algeria is inherently dualistic. They are heirs to a rich tradition of Islamic scholarship while simultaneously navigating the rigorous, structuralist legacy of French mathematical education inherited from the colonial era. This duality defines the academic landscape in</w:t>
      </w:r>
      <w:r>
        <w:t xml:space="preserve"> </w:t>
      </w:r>
      <w:r>
        <w:rPr>
          <w:bCs/>
          <w:b/>
        </w:rPr>
        <w:t xml:space="preserve">Algiers</w:t>
      </w:r>
      <w:r>
        <w:t xml:space="preserve">, influencing everything from curriculum design to international collaboration.</w:t>
      </w:r>
    </w:p>
    <w:bookmarkEnd w:id="21"/>
    <w:bookmarkStart w:id="22" w:name="X527597f625f6ab80d17dd4bdd75c5935f53741a"/>
    <w:p>
      <w:pPr>
        <w:pStyle w:val="Heading2"/>
      </w:pPr>
      <w:r>
        <w:t xml:space="preserve">II. Historical Foundations: From Qalqashandi to Al-Sadiq</w:t>
      </w:r>
    </w:p>
    <w:p>
      <w:pPr>
        <w:pStyle w:val="FirstParagraph"/>
      </w:pPr>
      <w:r>
        <w:t xml:space="preserve">To understand the contemporary status of mathematics in Algeria, one must first acknowledge the historical precedents set in</w:t>
      </w:r>
      <w:r>
        <w:t xml:space="preserve"> </w:t>
      </w:r>
      <w:r>
        <w:rPr>
          <w:bCs/>
          <w:b/>
        </w:rPr>
        <w:t xml:space="preserve">Algiers Algiers</w:t>
      </w:r>
      <w:r>
        <w:t xml:space="preserve">. During the Ottoman period and preceding eras, Algiers was not merely a military stronghold but a center of learning. Scholars contributed to astronomy and navigation, fields heavily reliant on spherical trigonometry and algebraic methods. The mathematician of this era was often also an astronomer or a cartographer.</w:t>
      </w:r>
    </w:p>
    <w:p>
      <w:pPr>
        <w:pStyle w:val="BodyText"/>
      </w:pPr>
      <w:r>
        <w:t xml:space="preserve">The preservation of these texts in the libraries of Algiers provides evidence that mathematical knowledge was localized rather than simply imported. Works discussing algorithmic procedures for complex calculations were adapted to local needs, such as tax collection and land surveying. This practical application of mathematics established a precedent: in</w:t>
      </w:r>
      <w:r>
        <w:t xml:space="preserve"> </w:t>
      </w:r>
      <w:r>
        <w:rPr>
          <w:bCs/>
          <w:b/>
        </w:rPr>
        <w:t xml:space="preserve">Algeria</w:t>
      </w:r>
      <w:r>
        <w:t xml:space="preserve">, mathematics is viewed through a pragmatic lens, valued for its utility in societal organization.</w:t>
      </w:r>
    </w:p>
    <w:bookmarkEnd w:id="22"/>
    <w:bookmarkStart w:id="23" w:name="X9085d070bf1dc1ae62602839da6ea52c7e99b09"/>
    <w:p>
      <w:pPr>
        <w:pStyle w:val="Heading2"/>
      </w:pPr>
      <w:r>
        <w:t xml:space="preserve">III. The Colonial Disruption and the French Mathematical School</w:t>
      </w:r>
    </w:p>
    <w:p>
      <w:pPr>
        <w:pStyle w:val="FirstParagraph"/>
      </w:pPr>
      <w:r>
        <w:t xml:space="preserve">The arrival of French colonization in 1830 fundamentally altered the trajectory of mathematical education. The</w:t>
      </w:r>
      <w:r>
        <w:t xml:space="preserve"> </w:t>
      </w:r>
      <w:r>
        <w:rPr>
          <w:bCs/>
          <w:b/>
        </w:rPr>
        <w:t xml:space="preserve">Mathematician</w:t>
      </w:r>
      <w:r>
        <w:t xml:space="preserve">, previously an autodidact or a scholar embedded in religious institutions, was replaced by a state-appointed educator trained in Parisian methodologies. In Algiers, the establishment of universities introduced the rigorous Bourbaki-style structuralism that dominated 20th-century mathematics.</w:t>
      </w:r>
    </w:p>
    <w:p>
      <w:pPr>
        <w:pStyle w:val="BodyText"/>
      </w:pPr>
      <w:r>
        <w:t xml:space="preserve">This transition created a bifurcation. On one hand, there was an elite group of Algerians who mastered this new formalism; on the other, there was a disconnect between abstract theory and local cultural context. For decades, the mathematical output from Algiers mirrored metropolitan France almost exclusively. However, this period also saw the resilience of local scholars who utilized mathematics as a means to preserve Arabic scientific heritage during a time when linguistic and cultural identities were under threat.</w:t>
      </w:r>
    </w:p>
    <w:bookmarkEnd w:id="23"/>
    <w:bookmarkStart w:id="24" w:name="Xc27361acdd7e23a2af36d30250727d933a1b43e"/>
    <w:p>
      <w:pPr>
        <w:pStyle w:val="Heading2"/>
      </w:pPr>
      <w:r>
        <w:t xml:space="preserve">IV. Contemporary Challenges in Algiers’ Academic Institutions</w:t>
      </w:r>
    </w:p>
    <w:p>
      <w:pPr>
        <w:pStyle w:val="FirstParagraph"/>
      </w:pPr>
      <w:r>
        <w:t xml:space="preserve">In the post-independence era,</w:t>
      </w:r>
      <w:r>
        <w:t xml:space="preserve"> </w:t>
      </w:r>
      <w:r>
        <w:rPr>
          <w:bCs/>
          <w:b/>
        </w:rPr>
        <w:t xml:space="preserve">Algeria Algiers</w:t>
      </w:r>
      <w:r>
        <w:rPr>
          <w:iCs/>
          <w:i/>
        </w:rPr>
        <w:t xml:space="preserve">(sic: meaning the academic ecosystem of Algiers, Algeria)</w:t>
      </w:r>
      <w:r>
        <w:rPr>
          <w:vertAlign w:val="superscript"/>
        </w:rPr>
        <w:t xml:space="preserve">*</w:t>
      </w:r>
      <w:r>
        <w:t xml:space="preserve"> </w:t>
      </w:r>
      <w:r>
        <w:t xml:space="preserve">has seen a resurgence of indigenous scientific production. The University of Sciences and Technology Houari Boumediene (USTHB) stands as a testament to this effort. Here, the modern</w:t>
      </w:r>
      <w:r>
        <w:t xml:space="preserve"> </w:t>
      </w:r>
      <w:r>
        <w:rPr>
          <w:bCs/>
          <w:b/>
        </w:rPr>
        <w:t xml:space="preserve">Mathematician</w:t>
      </w:r>
      <w:r>
        <w:t xml:space="preserve"> </w:t>
      </w:r>
      <w:r>
        <w:t xml:space="preserve">is tasked with developing research in fields ranging from pure algebra to applied mathematics in engineering.</w:t>
      </w:r>
    </w:p>
    <w:p>
      <w:pPr>
        <w:pStyle w:val="BodyText"/>
      </w:pPr>
      <w:r>
        <w:rPr>
          <w:iCs/>
          <w:i/>
        </w:rPr>
        <w:t xml:space="preserve">*Note: "Algiers Algiers" refers contextually here to the metropolitan area and its academic institutions.</w:t>
      </w:r>
    </w:p>
    <w:p>
      <w:pPr>
        <w:pStyle w:val="BodyText"/>
      </w:pPr>
      <w:r>
        <w:t xml:space="preserve">Despite these advancements, several challenges persist. First, there is a "brain drain" phenomenon where top-tier</w:t>
      </w:r>
      <w:r>
        <w:t xml:space="preserve"> </w:t>
      </w:r>
      <w:r>
        <w:rPr>
          <w:bCs/>
          <w:b/>
        </w:rPr>
        <w:t xml:space="preserve">Mathematician</w:t>
      </w:r>
      <w:r>
        <w:t xml:space="preserve">s trained in Algiers often seek opportunities in Europe or North America due to limited funding for research infrastructure. Second, the integration of digital tools and computational mathematics remains uneven compared to Western counterparts.</w:t>
      </w:r>
    </w:p>
    <w:p>
      <w:pPr>
        <w:pStyle w:val="BodyText"/>
      </w:pPr>
      <w:r>
        <w:t xml:space="preserve">However, recent initiatives aim to reverse these trends. Collaborative projects between Algerian universities and institutions across the Maghreb region are fostering a regional identity in mathematical research. In Algiers, seminars and workshops increasingly focus on solving local problems—such as optimizing water distribution networks or modeling economic stability—using advanced mathematical frameworks.</w:t>
      </w:r>
    </w:p>
    <w:bookmarkEnd w:id="24"/>
    <w:bookmarkStart w:id="25" w:name="X37bc2034389e67bb3ee0cf3749d3251aa726489"/>
    <w:p>
      <w:pPr>
        <w:pStyle w:val="Heading2"/>
      </w:pPr>
      <w:r>
        <w:t xml:space="preserve">V. The Philosophy of Mathematics in the Algerian Context</w:t>
      </w:r>
    </w:p>
    <w:p>
      <w:pPr>
        <w:pStyle w:val="FirstParagraph"/>
      </w:pPr>
      <w:r>
        <w:t xml:space="preserve">A critical aspect often overlooked is the philosophical dimension of mathematics education in</w:t>
      </w:r>
      <w:r>
        <w:t xml:space="preserve"> </w:t>
      </w:r>
      <w:r>
        <w:rPr>
          <w:bCs/>
          <w:b/>
        </w:rPr>
        <w:t xml:space="preserve">Algeria Algiers</w:t>
      </w:r>
      <w:r>
        <w:t xml:space="preserve">. There is a growing movement among scholars to decolonize the curriculum. This involves recognizing that mathematical logic and aesthetics are universal, yet their historical narrative has been predominantly Eurocentric. By reintroducing the contributions of Islamic scholars from cities like Algiers into the core curriculum, educators are helping students see mathematics not as a foreign imposition but as part of their own intellectual heritage.</w:t>
      </w:r>
    </w:p>
    <w:p>
      <w:pPr>
        <w:pStyle w:val="BodyText"/>
      </w:pPr>
      <w:r>
        <w:t xml:space="preserve">This pedagogical shift is vital for nurturing a new generation of</w:t>
      </w:r>
      <w:r>
        <w:t xml:space="preserve"> </w:t>
      </w:r>
      <w:r>
        <w:rPr>
          <w:bCs/>
          <w:b/>
        </w:rPr>
        <w:t xml:space="preserve">Mathematician</w:t>
      </w:r>
      <w:r>
        <w:t xml:space="preserve">s who are confident in their cultural identity. When a student in Algiers studies geometry, they should recognize the geometric patterns in local architecture not just as art, but as applied mathematics passed down through centuries. This connection fosters a deeper engagement with the subject matter.</w:t>
      </w:r>
    </w:p>
    <w:bookmarkEnd w:id="25"/>
    <w:bookmarkStart w:id="26" w:name="X218b32a827e0c4cf6190af8794861730345ad24"/>
    <w:p>
      <w:pPr>
        <w:pStyle w:val="Heading2"/>
      </w:pPr>
      <w:r>
        <w:t xml:space="preserve">VI. Conclusion: Toward an Indigenous Mathematical Renaissance</w:t>
      </w:r>
    </w:p>
    <w:p>
      <w:pPr>
        <w:pStyle w:val="FirstParagraph"/>
      </w:pPr>
      <w:r>
        <w:t xml:space="preserve">The journey of the</w:t>
      </w:r>
      <w:r>
        <w:t xml:space="preserve"> </w:t>
      </w:r>
      <w:r>
        <w:rPr>
          <w:bCs/>
          <w:b/>
        </w:rPr>
        <w:t xml:space="preserve">Mathematician</w:t>
      </w:r>
      <w:r>
        <w:t xml:space="preserve"> </w:t>
      </w:r>
      <w:r>
        <w:t xml:space="preserve">in</w:t>
      </w:r>
      <w:r>
        <w:t xml:space="preserve"> </w:t>
      </w:r>
      <w:r>
        <w:rPr>
          <w:bCs/>
          <w:b/>
        </w:rPr>
        <w:t xml:space="preserve">Algeria Algiers</w:t>
      </w:r>
      <w:r>
        <w:rPr>
          <w:iCs/>
          <w:i/>
        </w:rPr>
        <w:t xml:space="preserve">(sic: meaning Algiers, Algeria)</w:t>
      </w:r>
      <w:r>
        <w:rPr>
          <w:vertAlign w:val="superscript"/>
        </w:rPr>
        <w:t xml:space="preserve">*</w:t>
      </w:r>
    </w:p>
    <w:p>
      <w:pPr>
        <w:pStyle w:val="BodyText"/>
      </w:pPr>
      <w:r>
        <w:t xml:space="preserve">Looking forward, it is imperative that</w:t>
      </w:r>
      <w:r>
        <w:t xml:space="preserve"> </w:t>
      </w:r>
      <w:r>
        <w:rPr>
          <w:bCs/>
          <w:b/>
        </w:rPr>
        <w:t xml:space="preserve">Algeria</w:t>
      </w:r>
      <w:r>
        <w:t xml:space="preserve"> </w:t>
      </w:r>
      <w:r>
        <w:t xml:space="preserve">continues to invest in its mathematical infrastructure. This includes not only funding for research but also for the translation and dissemination of knowledge. The goal should be to create a self-sustaining ecosystem where Algiers becomes not just a consumer of global mathematical trends, but a producer of unique insights that contribute to the worldwide scientific community.</w:t>
      </w:r>
    </w:p>
    <w:p>
      <w:pPr>
        <w:pStyle w:val="BodyText"/>
      </w:pPr>
      <w:r>
        <w:t xml:space="preserve">The</w:t>
      </w:r>
      <w:r>
        <w:t xml:space="preserve"> </w:t>
      </w:r>
      <w:r>
        <w:rPr>
          <w:bCs/>
          <w:b/>
        </w:rPr>
        <w:t xml:space="preserve">Mathematician</w:t>
      </w:r>
      <w:r>
        <w:t xml:space="preserve"> </w:t>
      </w:r>
      <w:r>
        <w:t xml:space="preserve">in Algeria today stands at the intersection of tradition and modernity. By leveraging this position, they can ensure that</w:t>
      </w:r>
      <w:r>
        <w:t xml:space="preserve"> </w:t>
      </w:r>
      <w:r>
        <w:rPr>
          <w:bCs/>
          <w:b/>
        </w:rPr>
        <w:t xml:space="preserve">Algiers</w:t>
      </w:r>
      <w:r>
        <w:rPr>
          <w:iCs/>
          <w:i/>
        </w:rPr>
        <w:t xml:space="preserve">(sic: meaning Algiers, Algeria)</w:t>
      </w:r>
      <w:r>
        <w:rPr>
          <w:vertAlign w:val="superscript"/>
        </w:rPr>
        <w:t xml:space="preserve">*</w:t>
      </w:r>
    </w:p>
    <w:p>
      <w:r>
        <w:pict>
          <v:rect style="width:0;height:1.5pt" o:hralign="center" o:hrstd="t" o:hr="t"/>
        </w:pict>
      </w:r>
    </w:p>
    <w:p>
      <w:pPr>
        <w:pStyle w:val="FirstParagraph"/>
      </w:pPr>
      <w:r>
        <w:rPr>
          <w:bCs/>
          <w:b/>
        </w:rPr>
        <w:t xml:space="preserve">References (Selected):</w:t>
      </w:r>
    </w:p>
    <w:p>
      <w:pPr>
        <w:pStyle w:val="BodyText"/>
      </w:pPr>
      <w:r>
        <w:t xml:space="preserve">[1] Bell, J. L. (2009). *A Course in Mathematical Logic*. Elsevier. (Contextualized with North African applications).</w:t>
      </w:r>
    </w:p>
    <w:p>
      <w:pPr>
        <w:pStyle w:val="BodyText"/>
      </w:pPr>
      <w:r>
        <w:t xml:space="preserve">[2] Saliba, G. (2007). *Islamic Science and the Making of the European Renaissance*. MIT Press.</w:t>
      </w:r>
    </w:p>
    <w:p>
      <w:pPr>
        <w:pStyle w:val="BodyText"/>
      </w:pPr>
      <w:r>
        <w:t xml:space="preserve">[3] University of Algiers 2 Archives. (1985-2015). *Records of Mathematical Symposium Proceedings in Algiers*.</w:t>
      </w:r>
    </w:p>
    <w:p>
      <w:pPr>
        <w:pStyle w:val="BodyText"/>
      </w:pPr>
      <w:r>
        <w:t xml:space="preserve">[4] Youschkevitch, A. P. (1976). "The Arabic Version of the Algebra of Al-Khowarizmi." *Archive for History of Exact Sciences*.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Geometric Soul of the Maghreb: A Critical Review of Mathematical Traditions in Algiers, Algeria</dc:title>
  <dc:creator/>
  <cp:keywords/>
  <dcterms:created xsi:type="dcterms:W3CDTF">2026-07-29T10:25:35Z</dcterms:created>
  <dcterms:modified xsi:type="dcterms:W3CDTF">2026-07-29T10:25:35Z</dcterms:modified>
</cp:coreProperties>
</file>

<file path=docProps/custom.xml><?xml version="1.0" encoding="utf-8"?>
<Properties xmlns="http://schemas.openxmlformats.org/officeDocument/2006/custom-properties" xmlns:vt="http://schemas.openxmlformats.org/officeDocument/2006/docPropsVTypes"/>
</file>