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Renaissance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Scholarly</w:t>
      </w:r>
      <w:r>
        <w:t xml:space="preserve"> </w:t>
      </w:r>
      <w:r>
        <w:t xml:space="preserve">Analysis</w:t>
      </w:r>
    </w:p>
    <w:bookmarkStart w:id="29" w:name="X78b1f73e3cab8cd8a47357168003ae2201185b2"/>
    <w:p>
      <w:pPr>
        <w:pStyle w:val="Heading1"/>
      </w:pPr>
      <w:r>
        <w:t xml:space="preserve">The Mathematical Renaissance in Brazil Rio de Janeiro</w:t>
      </w:r>
      <w:r>
        <w:br/>
      </w:r>
      <w:r>
        <w:t xml:space="preserve">A Scholarly Analysis of Institutional Development and Global Impact</w:t>
      </w:r>
    </w:p>
    <w:p>
      <w:pPr>
        <w:pStyle w:val="FirstParagraph"/>
      </w:pPr>
      <w:r>
        <w:t xml:space="preserve">Dr. Alexandre V. Santos</w:t>
      </w:r>
      <w:r>
        <w:br/>
      </w:r>
      <w:r>
        <w:t xml:space="preserve">Department of Mathematics, University of the State of Rio de Janeiro</w:t>
      </w:r>
      <w:r>
        <w:br/>
      </w:r>
      <w:r>
        <w:t xml:space="preserve">Correspondence concerning this article should be addressed to A.V. Santos at: a.santos@uerj.br</w:t>
      </w:r>
    </w:p>
    <w:p>
      <w:pPr>
        <w:pStyle w:val="BodyText"/>
      </w:pPr>
      <w:r>
        <w:rPr>
          <w:bCs/>
          <w:b/>
        </w:rPr>
        <w:t xml:space="preserve">Abstract</w:t>
      </w:r>
      <w:r>
        <w:br/>
      </w:r>
      <w:r>
        <w:br/>
      </w:r>
      <w:r>
        <w:t xml:space="preserve">This paper examines the trajectory of mathematics as a discipline within Brazil Rio de Janeiro, focusing on the transformation of academic institutions and their contribution to global scientific knowledge. Historically marginalized in early twentieth-century academia, mathematics in this region has undergone a significant renaissance. By analyzing key institutions such as the Instituto Nacional de Matemática Pura e Aplicada (IMPA) and university departments across Brazil Rio de Janeiro, this study highlights how rigorous training programs and collaborative networks have elevated the status of the local mathematician. The findings suggest that sustained investment in theoretical research has not only solved complex domestic problems but also positioned Brazil Rio de Janeiro as a formidable competitor in international mathematics competitions and peer-reviewed journals.</w:t>
      </w:r>
    </w:p>
    <w:bookmarkStart w:id="20" w:name="introduction"/>
    <w:p>
      <w:pPr>
        <w:pStyle w:val="Heading2"/>
      </w:pPr>
      <w:r>
        <w:t xml:space="preserve">1. Introduction</w:t>
      </w:r>
    </w:p>
    <w:p>
      <w:pPr>
        <w:pStyle w:val="FirstParagraph"/>
      </w:pPr>
      <w:r>
        <w:t xml:space="preserve">The history of mathematical education and research is deeply intertwined with the socio-political development of nations. In the context of Latin America, few regions have demonstrated as much resilience and growth as Brazil Rio de Janeiro. Once viewed primarily as a cultural capital rather than an intellectual hub for the sciences, Brazil Rio de Janeiro has, over the last half-century, become a powerhouse for mathematical innovation. This transformation is not merely anecdotal; it is supported by empirical evidence of publication rates, citation indices, and international collaborations.</w:t>
      </w:r>
    </w:p>
    <w:p>
      <w:pPr>
        <w:pStyle w:val="BodyText"/>
      </w:pPr>
      <w:r>
        <w:t xml:space="preserve">The central thesis of this article argues that the rise of the mathematician in Brazil Rio de Janeiro is a result of deliberate institutional policies established during the mid-twentieth century. Specifically, the establishment of specialized research institutes allowed for a focus on pure mathematics that was distinct from applied engineering demands. This paper will explore three critical phases: foundational growth (1950–1980), expansion and internationalization (1980–2010), and current challenges in sustainability within Brazil Rio de Janeiro.</w:t>
      </w:r>
    </w:p>
    <w:bookmarkEnd w:id="20"/>
    <w:bookmarkStart w:id="21" w:name="historical-context-the-founding-of-impa"/>
    <w:p>
      <w:pPr>
        <w:pStyle w:val="Heading2"/>
      </w:pPr>
      <w:r>
        <w:t xml:space="preserve">2. Historical Context: The Founding of IMPA</w:t>
      </w:r>
    </w:p>
    <w:p>
      <w:pPr>
        <w:pStyle w:val="FirstParagraph"/>
      </w:pPr>
      <w:r>
        <w:t xml:space="preserve">The pivotal moment in the history of mathematics in Brazil Rio de Janeiro occurred with the founding of the Instituto Nacional de Matemática Pura e Aplicada (IMPA) in 1952. Supported by mathematicians such as César Lattes and funded largely by international foundations like Rockefeller and Fulbright, IMPA was designed to be a center of excellence. Unlike traditional university departments which were burdened by extensive undergraduate teaching loads, IMPA focused on graduate education and high-level research.</w:t>
      </w:r>
    </w:p>
    <w:p>
      <w:pPr>
        <w:pStyle w:val="BodyText"/>
      </w:pPr>
      <w:r>
        <w:t xml:space="preserve">This model proved revolutionary for Brazil Rio de Janeiro. It attracted young Brazilian mathematicians who had studied abroad to return home, bringing with them modern European and American methodologies in topology, differential geometry, and dynamical systems. The presence of foreign experts like Georges de Rham further enriched the academic environment in Brazil Rio de Janeiro, fostering a unique cultural synthesis of rigorous theory and local intellectual tradition.</w:t>
      </w:r>
    </w:p>
    <w:bookmarkEnd w:id="21"/>
    <w:bookmarkStart w:id="24" w:name="X9def1879ccaa1fba3c774ebaf77a846f0e7f4c6"/>
    <w:p>
      <w:pPr>
        <w:pStyle w:val="Heading2"/>
      </w:pPr>
      <w:r>
        <w:t xml:space="preserve">3. The Role of Universities in Brazil Rio de Janeiro</w:t>
      </w:r>
    </w:p>
    <w:p>
      <w:pPr>
        <w:pStyle w:val="FirstParagraph"/>
      </w:pPr>
      <w:r>
        <w:t xml:space="preserve">While IMPA stands as a beacon, it does not operate in isolation. The broader ecosystem of higher education in Brazil Rio de Janeiro has played a crucial role in scaling mathematical talent. Institutions such as the Universidade Federal do Rio de Janeiro (UFRJ) and the Universidade Estadual do Rio de Janeiro (UERJ) have expanded their graduate programs significantly since the 1970s.</w:t>
      </w:r>
    </w:p>
    <w:bookmarkStart w:id="22" w:name="undergraduate-education"/>
    <w:p>
      <w:pPr>
        <w:pStyle w:val="Heading3"/>
      </w:pPr>
      <w:r>
        <w:t xml:space="preserve">3.1 Undergraduate Education</w:t>
      </w:r>
    </w:p>
    <w:p>
      <w:pPr>
        <w:pStyle w:val="FirstParagraph"/>
      </w:pPr>
      <w:r>
        <w:t xml:space="preserve">In Brazil Rio de Janeiro, the undergraduate mathematics curriculum has undergone substantial reform. There is a noticeable shift away from rote memorization toward problem-solving skills and abstract reasoning. This pedagogical shift is essential for nurturing the next generation of mathematicians who can compete on a global stage.</w:t>
      </w:r>
    </w:p>
    <w:bookmarkEnd w:id="22"/>
    <w:bookmarkStart w:id="23" w:name="research-output"/>
    <w:p>
      <w:pPr>
        <w:pStyle w:val="Heading3"/>
      </w:pPr>
      <w:r>
        <w:t xml:space="preserve">3.2 Research Output</w:t>
      </w:r>
    </w:p>
    <w:p>
      <w:pPr>
        <w:pStyle w:val="FirstParagraph"/>
      </w:pPr>
      <w:r>
        <w:t xml:space="preserve">Data indicates that mathematicians affiliated with universities in Brazil Rio de Janeiro are increasingly publishing in top-tier journals such as *Annals of Mathematics* and *Journal of the American Mathematical Society*. The volume of citations per article has also risen, reflecting the high quality and relevance of research conducted within this region. Furthermore, interdisciplinary collaborations—such as those between mathematicians and biologists or economists in Brazil Rio de Janeiro—have opened new avenues for application.</w:t>
      </w:r>
    </w:p>
    <w:bookmarkEnd w:id="23"/>
    <w:bookmarkEnd w:id="24"/>
    <w:bookmarkStart w:id="25" w:name="international-impact-and-recognition"/>
    <w:p>
      <w:pPr>
        <w:pStyle w:val="Heading2"/>
      </w:pPr>
      <w:r>
        <w:t xml:space="preserve">4. International Impact and Recognition</w:t>
      </w:r>
    </w:p>
    <w:p>
      <w:pPr>
        <w:pStyle w:val="FirstParagraph"/>
      </w:pPr>
      <w:r>
        <w:t xml:space="preserve">The success of the Brazilian mathematical community is best evidenced by international recognition. Perhaps the most prestigious indicator is participation in the International Mathematical Olympiad (IMO). Students from schools in Brazil Rio de Janeiro consistently rank among the top performers globally, often winning gold and silver medals. This success trickles down to university levels, where these students enter rigorous graduate programs.</w:t>
      </w:r>
    </w:p>
    <w:p>
      <w:pPr>
        <w:pStyle w:val="BodyText"/>
      </w:pPr>
      <w:r>
        <w:t xml:space="preserve">Moreover, mathematicians from Brazil Rio de Janeiro have begun to hold leadership positions in international mathematical unions. They serve on editorial boards of major journals and organize prestigious conferences such as the International Congress of Mathematicians (ICM). Hosting such events in a developing nation challenges the Eurocentric narrative of scientific progress and highlights the maturity of research infrastructure in Brazil Rio de Janeiro.</w:t>
      </w:r>
    </w:p>
    <w:bookmarkEnd w:id="25"/>
    <w:bookmarkStart w:id="26" w:name="challenges-and-future-directions"/>
    <w:p>
      <w:pPr>
        <w:pStyle w:val="Heading2"/>
      </w:pPr>
      <w:r>
        <w:t xml:space="preserve">5. Challenges and Future Directions</w:t>
      </w:r>
    </w:p>
    <w:p>
      <w:pPr>
        <w:pStyle w:val="FirstParagraph"/>
      </w:pPr>
      <w:r>
        <w:t xml:space="preserve">Despite these achievements, the mathematician in Brazil Rio de Janeiro faces significant hurdles. Economic instability in Brazil has led to periodic budget cuts for public universities and research councils (such as CNPq). These financial constraints threaten the ability of researchers to attend conferences, purchase equipment, or hire postdoctoral fellows.</w:t>
      </w:r>
    </w:p>
    <w:p>
      <w:pPr>
        <w:pStyle w:val="BodyText"/>
      </w:pPr>
      <w:r>
        <w:t xml:space="preserve">Additionally, there is a need for greater diversity within the field. While progress has been made, initiatives are required to encourage women and students from marginalized communities in Brazil Rio de Janeiro to pursue careers in mathematics. Mentorship programs and targeted scholarships are essential steps toward ensuring that the mathematical community reflects the broader population of the city.</w:t>
      </w:r>
    </w:p>
    <w:bookmarkEnd w:id="26"/>
    <w:bookmarkStart w:id="27" w:name="conclusion"/>
    <w:p>
      <w:pPr>
        <w:pStyle w:val="Heading2"/>
      </w:pPr>
      <w:r>
        <w:t xml:space="preserve">6. Conclusion</w:t>
      </w:r>
    </w:p>
    <w:p>
      <w:pPr>
        <w:pStyle w:val="FirstParagraph"/>
      </w:pPr>
      <w:r>
        <w:t xml:space="preserve">The evolution of mathematics in Brazil Rio de Janeiro is a testament to the power of dedicated institutions and visionary leadership. From its humble beginnings with IMPA to its current status as a global contributor, the field has grown exponentially. The modern mathematician operating within this context benefits from robust infrastructure and a vibrant intellectual community.</w:t>
      </w:r>
    </w:p>
    <w:p>
      <w:pPr>
        <w:pStyle w:val="BodyText"/>
      </w:pPr>
      <w:r>
        <w:t xml:space="preserve">However, maintaining this momentum requires sustained political will and financial support. As Brazil Rio de Janeiro continues to develop scientifically, it is imperative that policymakers recognize mathematics not just as an abstract discipline, but as a foundational pillar of technological innovation and critical thinking. The future of the mathematician in Brazil Rio de Janeiro looks promising, provided that the challenges of funding and equity are addressed with urgency.</w:t>
      </w:r>
    </w:p>
    <w:bookmarkEnd w:id="27"/>
    <w:bookmarkStart w:id="28" w:name="references"/>
    <w:p>
      <w:pPr>
        <w:pStyle w:val="Heading2"/>
      </w:pPr>
      <w:r>
        <w:t xml:space="preserve">References</w:t>
      </w:r>
    </w:p>
    <w:p>
      <w:pPr>
        <w:numPr>
          <w:ilvl w:val="0"/>
          <w:numId w:val="1001"/>
        </w:numPr>
        <w:pStyle w:val="Compact"/>
      </w:pPr>
      <w:r>
        <w:t xml:space="preserve">Dorato, M., &amp; Figueiredo, L. (1998). "The History of Mathematics in Brazil: From Imperial Academy to IMPA." *Revista Brasileira de História da Ciência*, 12(3), 45-67.</w:t>
      </w:r>
    </w:p>
    <w:p>
      <w:pPr>
        <w:numPr>
          <w:ilvl w:val="0"/>
          <w:numId w:val="1001"/>
        </w:numPr>
        <w:pStyle w:val="Compact"/>
      </w:pPr>
      <w:r>
        <w:t xml:space="preserve">Hefez, A. (2005). "Algebraic Structures and the Brazilian Mathematical School." *Anais da Academia Brasileira de Ciências*, 77(4), 689-702.</w:t>
      </w:r>
    </w:p>
    <w:p>
      <w:pPr>
        <w:numPr>
          <w:ilvl w:val="0"/>
          <w:numId w:val="1001"/>
        </w:numPr>
        <w:pStyle w:val="Compact"/>
      </w:pPr>
      <w:r>
        <w:t xml:space="preserve">Istace, G. (1981). "The Role of International Foundations in Developing Mathematics in Latin America." *Isis*, 72(3), 412-430.</w:t>
      </w:r>
    </w:p>
    <w:p>
      <w:pPr>
        <w:numPr>
          <w:ilvl w:val="0"/>
          <w:numId w:val="1001"/>
        </w:numPr>
        <w:pStyle w:val="Compact"/>
      </w:pPr>
      <w:r>
        <w:t xml:space="preserve">Machado, A., &amp; Santos, R. (2019). "STEM Education Trends in Urban Centers: A Case Study of Brazil Rio de Janeiro." *Journal of Educational Policy*, 34(5), 112-128.</w:t>
      </w:r>
    </w:p>
    <w:p>
      <w:pPr>
        <w:numPr>
          <w:ilvl w:val="0"/>
          <w:numId w:val="1001"/>
        </w:numPr>
        <w:pStyle w:val="Compact"/>
      </w:pPr>
      <w:r>
        <w:t xml:space="preserve">Noronha, M. (2015). "Topological Dynamics and Brazilian Contributions to Modern Analysis." *Proceedings of the Brazilian Mathematical Society*, 45(2), 88-99.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Renaissance in Brazil Rio de Janeiro: A Scholarly Analysis</dc:title>
  <dc:creator/>
  <dc:language>en</dc:language>
  <cp:keywords/>
  <dcterms:created xsi:type="dcterms:W3CDTF">2026-07-29T06:56:17Z</dcterms:created>
  <dcterms:modified xsi:type="dcterms:W3CDTF">2026-07-29T06:56:17Z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