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Educational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28" w:name="X774fe6adcd65d65e24e15726d2aa9f155fddfb9"/>
    <w:p>
      <w:pPr>
        <w:pStyle w:val="Heading1"/>
      </w:pPr>
      <w:r>
        <w:t xml:space="preserve">The Role of the Mathematician in Educational Development and Economic Innovation</w:t>
      </w:r>
    </w:p>
    <w:p>
      <w:pPr>
        <w:pStyle w:val="FirstParagraph"/>
      </w:pPr>
      <w:r>
        <w:rPr>
          <w:iCs/>
          <w:i/>
          <w:bCs/>
          <w:b/>
        </w:rPr>
        <w:t xml:space="preserve">Alexander Mensah-Kodjoe, Ph.D.</w:t>
      </w:r>
      <w:r>
        <w:br/>
      </w:r>
      <w:r>
        <w:t xml:space="preserve"> </w:t>
      </w:r>
      <w:r>
        <w:t xml:space="preserve">Department of Mathematics and Statistics, University of Ghana</w:t>
      </w:r>
      <w:r>
        <w:br/>
      </w:r>
      <w:r>
        <w:t xml:space="preserve">Legon, Accra, Ghana</w:t>
      </w:r>
      <w:r>
        <w:br/>
      </w:r>
      <w:r>
        <w:br/>
      </w:r>
      <w:r>
        <w:rPr>
          <w:bCs/>
          <w:b/>
        </w:rPr>
        <w:t xml:space="preserve">Contact:</w:t>
      </w:r>
      <w:r>
        <w:t xml:space="preserve"> </w:t>
      </w:r>
      <w:r>
        <w:t xml:space="preserve">a.mensah-kodjoe@ug.edu.gh |</w:t>
      </w:r>
      <w:r>
        <w:t xml:space="preserve"> </w:t>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explores the critical role of the mathematician in fostering academic rigor, technological advancement, and economic stability within Ghana Accra. As Ghana Accra emerges as a leading economic hub in West Africa, the demand for robust mathematical expertise has never been higher. This paper analyzes the contributions of mathematicians to various sectors including fintech, public policy modeling, and secondary education reform. Furthermore, it examines current challenges facing mathematical research in Ghana Accra and proposes strategic interventions to enhance collaboration between academia and industry. The findings suggest that empowering the mathematician is not merely an academic exercise but a national imperative for sustainable development.</w:t>
      </w:r>
    </w:p>
    <w:bookmarkEnd w:id="20"/>
    <w:bookmarkStart w:id="21" w:name="introduction"/>
    <w:p>
      <w:pPr>
        <w:pStyle w:val="Heading2"/>
      </w:pPr>
      <w:r>
        <w:t xml:space="preserve">1. Introduction</w:t>
      </w:r>
    </w:p>
    <w:p>
      <w:pPr>
        <w:pStyle w:val="FirstParagraph"/>
      </w:pPr>
      <w:r>
        <w:t xml:space="preserve">The landscape of modern economic development is increasingly defined by data, algorithms, and quantitative analysis. In this context, the mathematician serves as the architect of logical frameworks that underpin societal progress. For a nation like Ghana Accra, which is rapidly transitioning from a traditional agricultural economy to a knowledge-based service hub, the integration of mathematical thinking into policy and business strategies is crucial. This article investigates how mathematicians can bridge the gap between theoretical abstraction and practical application in one of Africa’s most dynamic cities.</w:t>
      </w:r>
    </w:p>
    <w:p>
      <w:pPr>
        <w:pStyle w:val="BodyText"/>
      </w:pPr>
      <w:r>
        <w:t xml:space="preserve">Ghana Accra has witnessed significant urbanization and digital transformation over the past decade. The city now hosts a burgeoning tech ecosystem, often referred to as "Silicon Accra." However, this growth is contingent upon a skilled workforce capable of handling complex quantitative challenges. The mathematician plays a pivotal role in this ecosystem, not only through direct employment in data science and actuarial services but also by shaping the intellectual capacity of future generations.</w:t>
      </w:r>
    </w:p>
    <w:bookmarkEnd w:id="21"/>
    <w:bookmarkStart w:id="22" w:name="X428da0084ee8887783741823c2d985ce1d1e3da"/>
    <w:p>
      <w:pPr>
        <w:pStyle w:val="Heading2"/>
      </w:pPr>
      <w:r>
        <w:t xml:space="preserve">2. The Mathematician as an Agent of Economic Innovation</w:t>
      </w:r>
    </w:p>
    <w:p>
      <w:pPr>
        <w:pStyle w:val="FirstParagraph"/>
      </w:pPr>
      <w:r>
        <w:t xml:space="preserve">In recent years, the financial sector in Ghana Accra has undergone a digital revolution. Mobile money platforms, algorithmic trading systems, and risk assessment models are all rooted in advanced mathematical principles such as stochastic calculus, linear algebra, and probability theory. Mathematicians working within banks and fintech startups in Ghana Accra are essential to the security and efficiency of these systems.</w:t>
      </w:r>
    </w:p>
    <w:p>
      <w:pPr>
        <w:pStyle w:val="BodyText"/>
      </w:pPr>
      <w:r>
        <w:t xml:space="preserve">For instance, credit scoring algorithms utilized by microfinance institutions rely heavily on statistical modeling developed by mathematicians. These models allow for more accurate assessment of risk in economies where traditional collateral is scarce. By leveraging big data analytics, mathematicians help financial institutions extend services to the unbanked population, thereby promoting financial inclusion—a key goal of the Ghanaian government’s Agenda 2024.</w:t>
      </w:r>
    </w:p>
    <w:p>
      <w:pPr>
        <w:pStyle w:val="BodyText"/>
      </w:pPr>
      <w:r>
        <w:t xml:space="preserve">Moreover, mathematicians contribute to supply chain optimization in Accra’s bustling markets and ports. Using operations research techniques, they help logistics companies reduce costs and improve delivery times. This efficiency is vital for maintaining Ghana Accra’s competitiveness as a regional trade hub.</w:t>
      </w:r>
    </w:p>
    <w:bookmarkEnd w:id="22"/>
    <w:bookmarkStart w:id="23" w:name="educational-reform-and-capacity-building"/>
    <w:p>
      <w:pPr>
        <w:pStyle w:val="Heading2"/>
      </w:pPr>
      <w:r>
        <w:t xml:space="preserve">3. Educational Reform and Capacity Building</w:t>
      </w:r>
    </w:p>
    <w:p>
      <w:pPr>
        <w:pStyle w:val="FirstParagraph"/>
      </w:pPr>
      <w:r>
        <w:t xml:space="preserve">Beyond the private sector, the mathematician bears a profound responsibility towards educational development in Ghana Accra. The secondary school system faces challenges such as overcrowded classrooms and outdated curricula. University-educated mathematicians are increasingly taking on roles in curriculum development, teacher training, and educational policy advisory.</w:t>
      </w:r>
    </w:p>
    <w:p>
      <w:pPr>
        <w:pStyle w:val="BodyText"/>
      </w:pPr>
      <w:r>
        <w:t xml:space="preserve">Initiatives led by local universities in Ghana Accra have focused on integrating coding and computational thinking into the mathematics curriculum. This approach not only prepares students for higher education but also equips them with problem-solving skills applicable in various fields. Mathematicians are also involved in non-formal educational programs that aim to demystify mathematics for younger students, encouraging interest in STEM (Science, Technology, Engineering, and Mathematics) careers.</w:t>
      </w:r>
    </w:p>
    <w:p>
      <w:pPr>
        <w:pStyle w:val="BodyText"/>
      </w:pPr>
      <w:r>
        <w:t xml:space="preserve">The mentorship provided by mathematicians at institutions such as the University of Ghana and Ashesi University creates a pipeline of talent that supports both academic research and industry needs. By fostering a culture of inquiry and analytical rigor, these educators ensure that Ghana Accra retains its brightest minds rather than experiencing a "brain drain" to foreign markets.</w:t>
      </w:r>
    </w:p>
    <w:bookmarkEnd w:id="23"/>
    <w:bookmarkStart w:id="24" w:name="public-policy-and-urban-planning"/>
    <w:p>
      <w:pPr>
        <w:pStyle w:val="Heading2"/>
      </w:pPr>
      <w:r>
        <w:t xml:space="preserve">4. Public Policy and Urban Planning</w:t>
      </w:r>
    </w:p>
    <w:p>
      <w:pPr>
        <w:pStyle w:val="FirstParagraph"/>
      </w:pPr>
      <w:r>
        <w:t xml:space="preserve">Ghana Accra is grappling with rapid urban growth, leading to challenges in traffic congestion, housing availability, and environmental sustainability. Mathematicians contribute to urban planning through the use of spatial analysis, differential equations for traffic flow modeling, and statistical forecasting for population trends.</w:t>
      </w:r>
    </w:p>
    <w:p>
      <w:pPr>
        <w:pStyle w:val="BodyText"/>
      </w:pPr>
      <w:r>
        <w:t xml:space="preserve">For example, epidemiologists relying on mathematical models have been instrumental in public health responses during recent health crises. These models help policymakers allocate resources effectively and predict outbreak trajectories. Similarly, environmental mathematicians work on climate change mitigation strategies tailored to the coastal vulnerabilities of Ghana Accra.</w:t>
      </w:r>
    </w:p>
    <w:bookmarkEnd w:id="24"/>
    <w:bookmarkStart w:id="25" w:name="challenges-and-future-directions"/>
    <w:p>
      <w:pPr>
        <w:pStyle w:val="Heading2"/>
      </w:pPr>
      <w:r>
        <w:t xml:space="preserve">5. Challenges and Future Directions</w:t>
      </w:r>
    </w:p>
    <w:p>
      <w:pPr>
        <w:pStyle w:val="FirstParagraph"/>
      </w:pPr>
      <w:r>
        <w:t xml:space="preserve">Despite the clear benefits, mathematicians in Ghana Accra face several hurdles. These include limited funding for pure mathematical research, inadequate infrastructure for high-performance computing, and a need for stronger industry-academia partnerships. There is also a gap between the skills taught in universities and those required by employers.</w:t>
      </w:r>
    </w:p>
    <w:p>
      <w:pPr>
        <w:pStyle w:val="BodyText"/>
      </w:pPr>
      <w:r>
        <w:t xml:space="preserve">To address these issues, this article proposes three key strategies:</w:t>
      </w:r>
    </w:p>
    <w:p>
      <w:pPr>
        <w:numPr>
          <w:ilvl w:val="0"/>
          <w:numId w:val="1001"/>
        </w:numPr>
        <w:pStyle w:val="Compact"/>
      </w:pPr>
      <w:r>
        <w:rPr>
          <w:bCs/>
          <w:b/>
        </w:rPr>
        <w:t xml:space="preserve">Increased Funding:</w:t>
      </w:r>
      <w:r>
        <w:t xml:space="preserve">The Ghanaian government should allocate more resources to mathematics departments in public universities to support research grants and international collaborations.</w:t>
      </w:r>
    </w:p>
    <w:p>
      <w:pPr>
        <w:numPr>
          <w:ilvl w:val="0"/>
          <w:numId w:val="1001"/>
        </w:numPr>
        <w:pStyle w:val="Compact"/>
      </w:pPr>
      <w:r>
        <w:rPr>
          <w:bCs/>
          <w:b/>
        </w:rPr>
        <w:t xml:space="preserve">Tech-Industry Partnerships:</w:t>
      </w:r>
      <w:r>
        <w:t xml:space="preserve">Creative incubators in Ghana Accra should actively recruit mathematicians as consultants, creating a feedback loop that informs academic curricula with real-world demands.</w:t>
      </w:r>
    </w:p>
    <w:p>
      <w:pPr>
        <w:numPr>
          <w:ilvl w:val="0"/>
          <w:numId w:val="1001"/>
        </w:numPr>
        <w:pStyle w:val="Compact"/>
      </w:pPr>
      <w:r>
        <w:rPr>
          <w:bCs/>
          <w:b/>
        </w:rPr>
        <w:t xml:space="preserve">Community Engagement:</w:t>
      </w:r>
      <w:r>
        <w:t xml:space="preserve">Mathematicians must engage more actively with the broader public through science festivals and media appearances to highlight the relevance of their work.</w:t>
      </w:r>
    </w:p>
    <w:bookmarkEnd w:id="25"/>
    <w:bookmarkStart w:id="26" w:name="conclusion"/>
    <w:p>
      <w:pPr>
        <w:pStyle w:val="Heading2"/>
      </w:pPr>
      <w:r>
        <w:t xml:space="preserve">6. Conclusion</w:t>
      </w:r>
    </w:p>
    <w:p>
      <w:pPr>
        <w:pStyle w:val="FirstParagraph"/>
      </w:pPr>
      <w:r>
        <w:t xml:space="preserve">The mathematician is an indispensable asset to Ghana Accra’s development trajectory. Whether through driving innovation in the fintech sector, reforming education systems, or informing public policy, the quantitative skills provided by mathematicians are foundational to modern governance and business. As Ghana Accra continues to grow as a center of excellence in West Africa, it must prioritize the professional development and support of its mathematical community. By investing in mathematicians, Ghana Accra invests in its future stability, prosperity, and intellectual sovereignty.</w:t>
      </w:r>
    </w:p>
    <w:bookmarkEnd w:id="26"/>
    <w:bookmarkStart w:id="27" w:name="references"/>
    <w:p>
      <w:pPr>
        <w:pStyle w:val="Heading2"/>
      </w:pPr>
      <w:r>
        <w:t xml:space="preserve">References</w:t>
      </w:r>
    </w:p>
    <w:p>
      <w:pPr>
        <w:numPr>
          <w:ilvl w:val="0"/>
          <w:numId w:val="1002"/>
        </w:numPr>
        <w:pStyle w:val="Compact"/>
      </w:pPr>
      <w:r>
        <w:t xml:space="preserve">[1] Mensah-Kodjoe, A. (2021). *Quantitative Methods in African Urban Planning*. Journal of Ghanaian Studies, 15(3), 45-62.</w:t>
      </w:r>
    </w:p>
    <w:p>
      <w:pPr>
        <w:numPr>
          <w:ilvl w:val="0"/>
          <w:numId w:val="1002"/>
        </w:numPr>
        <w:pStyle w:val="Compact"/>
      </w:pPr>
      <w:r>
        <w:t xml:space="preserve">[2] World Bank. (2020). *Ghana Economic Update: Accelerating Digital Transformation*. Washington, DC: World Bank Group.</w:t>
      </w:r>
    </w:p>
    <w:p>
      <w:pPr>
        <w:numPr>
          <w:ilvl w:val="0"/>
          <w:numId w:val="1002"/>
        </w:numPr>
        <w:pStyle w:val="Compact"/>
      </w:pPr>
      <w:r>
        <w:t xml:space="preserve">[3] Boateng, K. &amp; Osei-Bonsu, P. (2019). *The Role of Statistics in Public Health Policy*. Accra: University of Ghana Press.</w:t>
      </w:r>
    </w:p>
    <w:p>
      <w:pPr>
        <w:numPr>
          <w:ilvl w:val="0"/>
          <w:numId w:val="1002"/>
        </w:numPr>
        <w:pStyle w:val="Compact"/>
      </w:pPr>
      <w:r>
        <w:t xml:space="preserve">[4] Ministry of Education Ghana. (2022). *National STEM Integration Framework*. Accra: Government Printers.</w:t>
      </w:r>
    </w:p>
    <w:p>
      <w:pPr>
        <w:numPr>
          <w:ilvl w:val="0"/>
          <w:numId w:val="1002"/>
        </w:numPr>
        <w:pStyle w:val="Compact"/>
      </w:pPr>
      <w:r>
        <w:t xml:space="preserve">[5] Adjei, M. (2018). *Fintech and Financial Inclusion in West Africa*. Lagos: African Economic Review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Educational Development: A Case Study of Ghana Accra</dc:title>
  <dc:creator/>
  <dc:language>en</dc:language>
  <cp:keywords/>
  <dcterms:created xsi:type="dcterms:W3CDTF">2026-07-29T08:34:59Z</dcterms:created>
  <dcterms:modified xsi:type="dcterms:W3CDTF">2026-07-29T08:34:59Z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