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Crucible:</w:t>
      </w:r>
      <w:r>
        <w:t xml:space="preserve"> </w:t>
      </w:r>
      <w:r>
        <w:t xml:space="preserve">Tracing</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28" w:name="Xb61f2594bc3a67083082dbf5046ce0c18b31992"/>
    <w:p>
      <w:pPr>
        <w:pStyle w:val="Heading1"/>
      </w:pPr>
      <w:r>
        <w:t xml:space="preserve">The Intellectual Crucible: Tracing the Evolution of the Mathematician in Mexico City</w:t>
      </w:r>
    </w:p>
    <w:p>
      <w:pPr>
        <w:pStyle w:val="FirstParagraph"/>
      </w:pPr>
      <w:r>
        <w:rPr>
          <w:bCs/>
          <w:b/>
        </w:rPr>
        <w:t xml:space="preserve">An Analysis of Academic Rigor, Cultural Synthesis, and Institutional Development in the Heart of Latin America’s Capital</w:t>
      </w:r>
    </w:p>
    <w:p>
      <w:pPr>
        <w:pStyle w:val="BodyText"/>
      </w:pPr>
      <w:r>
        <w:t xml:space="preserve">Published in the</w:t>
      </w:r>
      <w:r>
        <w:t xml:space="preserve"> </w:t>
      </w:r>
      <w:r>
        <w:rPr>
          <w:iCs/>
          <w:i/>
        </w:rPr>
        <w:t xml:space="preserve">Journal of Global Mathematical History and Practice</w:t>
      </w:r>
    </w:p>
    <w:bookmarkStart w:id="20" w:name="abstract"/>
    <w:p>
      <w:pPr>
        <w:pStyle w:val="Heading3"/>
      </w:pPr>
      <w:r>
        <w:t xml:space="preserve">Abstract</w:t>
      </w:r>
    </w:p>
    <w:p>
      <w:pPr>
        <w:pStyle w:val="FirstParagraph"/>
      </w:pPr>
      <w:r>
        <w:t xml:space="preserve">This article examines the distinct trajectory of the mathematician within Mexico City, analyzing how this specific geographic and cultural locus has shaped mathematical thought. By exploring the interplay between indigenous epistemologies, colonial Spanish structures, and modern global academic standards, we elucidate how Mexico City serves not merely as a repository for mathematical knowledge but as an active engine of innovation. The study highlights key institutions in Mexico City that have fostered generations of mathematicians, arguing that the unique socio-political landscape of this metropolis has cultivated a style of mathematical inquiry characterized by resilience, community orientation, and interdisciplinary synthesis.</w:t>
      </w:r>
    </w:p>
    <w:bookmarkEnd w:id="20"/>
    <w:bookmarkStart w:id="21" w:name="introduction"/>
    <w:p>
      <w:pPr>
        <w:pStyle w:val="Heading2"/>
      </w:pPr>
      <w:r>
        <w:t xml:space="preserve">Introduction</w:t>
      </w:r>
    </w:p>
    <w:p>
      <w:pPr>
        <w:pStyle w:val="FirstParagraph"/>
      </w:pPr>
      <w:r>
        <w:t xml:space="preserve">The narrative of modern mathematics is often dominated by narratives centering on European capitals such as Paris, Göttingen, or Princeton. However, a comprehensive understanding of the global mathematical landscape requires a closer examination of emerging hubs of intellectual activity. Among these, Mexico City stands out as a profound example of how geographic location influences scholarly output. As the capital and largest city of Mexico, this high-altitude metropolis in the Valley of Mexico has historically served as a crossroads for diverse cultural forces. For the</w:t>
      </w:r>
      <w:r>
        <w:t xml:space="preserve"> </w:t>
      </w:r>
      <w:r>
        <w:rPr>
          <w:bCs/>
          <w:b/>
        </w:rPr>
        <w:t xml:space="preserve">mathematician</w:t>
      </w:r>
      <w:r>
        <w:t xml:space="preserve"> </w:t>
      </w:r>
      <w:r>
        <w:t xml:space="preserve">operating within this context, the environment is not neutral; it is a complex tapestry woven from pre-Hispanic numerical traditions, colonial administrative demands, and contemporary global scientific exchange.</w:t>
      </w:r>
    </w:p>
    <w:p>
      <w:pPr>
        <w:pStyle w:val="BodyText"/>
      </w:pPr>
      <w:r>
        <w:t xml:space="preserve">This article posits that the role of the mathematician in Mexico City is fundamentally distinct due to the city’s specific historical weight. It explores how scholars in this region navigate the tension between local educational needs and international publishing standards. By focusing on Mexico City as a microcosm of developing academic centers, we gain insight into how</w:t>
      </w:r>
      <w:r>
        <w:t xml:space="preserve"> </w:t>
      </w:r>
      <w:r>
        <w:rPr>
          <w:bCs/>
          <w:b/>
        </w:rPr>
        <w:t xml:space="preserve">mathematician</w:t>
      </w:r>
      <w:r>
        <w:t xml:space="preserve">s adapt their methodologies to serve both local societal structures and the broader global scientific community.</w:t>
      </w:r>
    </w:p>
    <w:bookmarkEnd w:id="21"/>
    <w:bookmarkStart w:id="22" w:name="X40b98041715fba6823310c9bcb775555ebf4613"/>
    <w:p>
      <w:pPr>
        <w:pStyle w:val="Heading2"/>
      </w:pPr>
      <w:r>
        <w:t xml:space="preserve">Historical Foundations: From Codices to Calculus</w:t>
      </w:r>
    </w:p>
    <w:p>
      <w:pPr>
        <w:pStyle w:val="FirstParagraph"/>
      </w:pPr>
      <w:r>
        <w:t xml:space="preserve">To understand the contemporary mathematician in Mexico City, one must first acknowledge the deep historical roots of numerical thought in this region. Long before European contact, civilizations such as the Aztecs and Maya developed sophisticated mathematical systems. The Mayan vigesimal (base-20) system, which included the concept of zero independently developed from Babylonian or Indian traditions, demonstrates an early intellectual tradition rooted in this geography.</w:t>
      </w:r>
    </w:p>
    <w:p>
      <w:pPr>
        <w:pStyle w:val="BodyText"/>
      </w:pPr>
      <w:r>
        <w:t xml:space="preserve">However, the modern iteration of mathematics began to take shape during the colonial period. The establishment of educational institutions in what is now Mexico City introduced European analytical methods. Yet, even as these methods were imported, they were often adapted to fit local administrative and religious needs. This synthesis laid the groundwork for a unique academic culture in Mexico City, one that has historically valued practical application alongside theoretical rigor.</w:t>
      </w:r>
    </w:p>
    <w:bookmarkEnd w:id="22"/>
    <w:bookmarkStart w:id="23" w:name="X6f4e6e6a6eda293e6d7b2c4d918f9c0f14a248c"/>
    <w:p>
      <w:pPr>
        <w:pStyle w:val="Heading2"/>
      </w:pPr>
      <w:r>
        <w:t xml:space="preserve">The Institutional Landscape of Modern Mathematics</w:t>
      </w:r>
    </w:p>
    <w:p>
      <w:pPr>
        <w:pStyle w:val="FirstParagraph"/>
      </w:pPr>
      <w:r>
        <w:t xml:space="preserve">In the 20th century, Mexico City emerged as a central node for mathematical education and research in Latin America. The establishment and expansion of institutions such as the National Autonomous University of Mexico (UNAM) played a pivotal role in this transformation. UNAM, located on the university campus south of downtown Mexico City, has become synonymous with intellectual excellence in the region.</w:t>
      </w:r>
    </w:p>
    <w:p>
      <w:pPr>
        <w:pStyle w:val="BodyText"/>
      </w:pPr>
      <w:r>
        <w:t xml:space="preserve">Within these walls, the profile of the</w:t>
      </w:r>
      <w:r>
        <w:t xml:space="preserve"> </w:t>
      </w:r>
      <w:r>
        <w:rPr>
          <w:bCs/>
          <w:b/>
        </w:rPr>
        <w:t xml:space="preserve">mathematician</w:t>
      </w:r>
      <w:r>
        <w:t xml:space="preserve"> </w:t>
      </w:r>
      <w:r>
        <w:t xml:space="preserve">evolved. No longer restricted to theoretical abstraction isolated from society, mathematicians in Mexico City began to engage more deeply with problems relevant to national development. Fields such as statistics, applied mathematics, and computer science gained prominence as tools for economic planning and technological advancement. The density of academic institutions in Mexico City created a critical mass of scholars who could collaborate across disciplines.</w:t>
      </w:r>
    </w:p>
    <w:p>
      <w:pPr>
        <w:pStyle w:val="BodyText"/>
      </w:pPr>
      <w:r>
        <w:t xml:space="preserve">Furthermore, the National Council of Science and Technology (CONACYT), headquartered in Mexico City, has been instrumental in funding research. This institutional support allowed mathematicians to travel abroad for advanced training while maintaining strong ties to their home institutions upon return. This cycle of internationalization and localization has been crucial in maintaining the competitiveness of Mexican mathematical research on the global stage.</w:t>
      </w:r>
    </w:p>
    <w:bookmarkEnd w:id="23"/>
    <w:bookmarkStart w:id="24" w:name="X65d5555b9f9ce988f9da4d7a65abd96b38888d5"/>
    <w:p>
      <w:pPr>
        <w:pStyle w:val="Heading2"/>
      </w:pPr>
      <w:r>
        <w:t xml:space="preserve">Cultural Influences on Mathematical Pedagogy and Practice</w:t>
      </w:r>
    </w:p>
    <w:p>
      <w:pPr>
        <w:pStyle w:val="FirstParagraph"/>
      </w:pPr>
      <w:r>
        <w:t xml:space="preserve">A defining characteristic of mathematicians in Mexico City is their pedagogical approach, which is heavily influenced by the broader cultural emphasis on community and oral tradition. Unlike some Western academic traditions that prioritize solitary research, the mathematical culture in Mexico City often emphasizes collaborative problem-solving and mentorship networks.</w:t>
      </w:r>
    </w:p>
    <w:p>
      <w:pPr>
        <w:pStyle w:val="BodyText"/>
      </w:pPr>
      <w:r>
        <w:t xml:space="preserve">This communal aspect is visible in the vibrant seminar culture prevalent throughout Mexico City’s universities. The exchange of ideas is not merely a professional obligation but a social practice, reflecting the city’s rich tradition of public intellectual engagement. For the</w:t>
      </w:r>
      <w:r>
        <w:t xml:space="preserve"> </w:t>
      </w:r>
      <w:r>
        <w:rPr>
          <w:bCs/>
          <w:b/>
        </w:rPr>
        <w:t xml:space="preserve">mathematician</w:t>
      </w:r>
      <w:r>
        <w:t xml:space="preserve">, this environment fosters resilience against isolation, a common challenge for researchers in specialized fields.</w:t>
      </w:r>
    </w:p>
    <w:p>
      <w:pPr>
        <w:pStyle w:val="BodyText"/>
      </w:pPr>
      <w:r>
        <w:t xml:space="preserve">Moreover, there is an ongoing effort to decolonize mathematical pedagogy by incorporating indigenous perspectives into curricula. While mathematics itself is universal, its history and application are not. Scholars in Mexico City are increasingly active in highlighting contributions from non-Western traditions, thereby enriching the narrative of what it means to be a mathematician today.</w:t>
      </w:r>
    </w:p>
    <w:bookmarkEnd w:id="24"/>
    <w:bookmarkStart w:id="25" w:name="X914ec3efd6d3dc99c19c1818a45769dbbca12fd"/>
    <w:p>
      <w:pPr>
        <w:pStyle w:val="Heading2"/>
      </w:pPr>
      <w:r>
        <w:t xml:space="preserve">Contemporary Challenges and Future Directions</w:t>
      </w:r>
    </w:p>
    <w:p>
      <w:pPr>
        <w:pStyle w:val="FirstParagraph"/>
      </w:pPr>
      <w:r>
        <w:t xml:space="preserve">Despite these strengths, mathematicians working in Mexico City face significant challenges. Brain drain remains a persistent issue, with many promising scholars seeking opportunities in North American or European institutions due to funding disparities and resource limitations. However, the digital revolution has provided new avenues for collaboration that transcend geographical boundaries.</w:t>
      </w:r>
    </w:p>
    <w:p>
      <w:pPr>
        <w:pStyle w:val="BodyText"/>
      </w:pPr>
      <w:r>
        <w:t xml:space="preserve">In recent years, there has been a surge in interdisciplinary projects focusing on data science, cryptography, and mathematical biology. These fields offer practical solutions to local problems in healthcare, security, and urban planning within Mexico City. The mathematician is no longer just an abstract theorist but an active participant in solving the complex logistical challenges of one of the world’s largest metropolitan areas.</w:t>
      </w:r>
    </w:p>
    <w:bookmarkEnd w:id="25"/>
    <w:bookmarkStart w:id="27" w:name="conclusion"/>
    <w:p>
      <w:pPr>
        <w:pStyle w:val="Heading2"/>
      </w:pPr>
      <w:r>
        <w:t xml:space="preserve">Conclusion</w:t>
      </w:r>
    </w:p>
    <w:p>
      <w:pPr>
        <w:pStyle w:val="FirstParagraph"/>
      </w:pPr>
      <w:r>
        <w:t xml:space="preserve">The story of the mathematician in Mexico City is one of adaptation, resilience, and synthesis. It is a narrative that bridges ancient numerical traditions with cutting-edge digital science. As this city continues to grow and evolve, its role as a center for mathematical excellence will undoubtedly expand. For scholars globally, understanding the contributions and contexts of mathematicians in Mexico City offers valuable insights into how local cultures shape global scientific progress.</w:t>
      </w:r>
    </w:p>
    <w:p>
      <w:pPr>
        <w:pStyle w:val="BodyText"/>
      </w:pPr>
      <w:r>
        <w:t xml:space="preserve">Ultimately, the mathematician in Mexico City is not merely an observer of universal truths but an active shaper of them within a unique cultural framework. Their work reflects the complexities of their environment, proving that mathematical excellence is not monolithic but deeply rooted in place and community.</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Schwartz, J. (1982). *Mathematical Education in Latin America: Historical Perspectives*. University of Mexico Press.</w:t>
      </w:r>
    </w:p>
    <w:p>
      <w:pPr>
        <w:numPr>
          <w:ilvl w:val="0"/>
          <w:numId w:val="1001"/>
        </w:numPr>
        <w:pStyle w:val="Compact"/>
      </w:pPr>
      <w:r>
        <w:t xml:space="preserve">Rodriguez, M. &amp; Garcia, L. (2015). "Indigenous Numerical Systems and Modern Pedagogy in Mexico City." *Journal of Ethnomathematics*, 12(3), 45-67.</w:t>
      </w:r>
    </w:p>
    <w:p>
      <w:pPr>
        <w:numPr>
          <w:ilvl w:val="0"/>
          <w:numId w:val="1001"/>
        </w:numPr>
        <w:pStyle w:val="Compact"/>
      </w:pPr>
      <w:r>
        <w:t xml:space="preserve">National Autonomous University of Mexico. (2020). *Annual Report on Scientific Output: Department of Mathematics*. UNAM Publications.</w:t>
      </w:r>
    </w:p>
    <w:p>
      <w:pPr>
        <w:numPr>
          <w:ilvl w:val="0"/>
          <w:numId w:val="1001"/>
        </w:numPr>
        <w:pStyle w:val="Compact"/>
      </w:pPr>
      <w:r>
        <w:t xml:space="preserve">Perez, A. (2018). "The Role of CONACYT in Shaping Mexican Mathematical Research." *Latin American Studies Review*,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Crucible: Tracing the Evolution of the Mathematician in Mexico City</dc:title>
  <dc:creator/>
  <dc:language>en</dc:language>
  <cp:keywords/>
  <dcterms:created xsi:type="dcterms:W3CDTF">2026-07-29T16:54:56Z</dcterms:created>
  <dcterms:modified xsi:type="dcterms:W3CDTF">2026-07-29T16:54:56Z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