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Thailand:</w:t>
      </w:r>
      <w:r>
        <w:t xml:space="preserve"> </w:t>
      </w:r>
      <w:r>
        <w:t xml:space="preserve">A</w:t>
      </w:r>
      <w:r>
        <w:t xml:space="preserve"> </w:t>
      </w:r>
      <w:r>
        <w:t xml:space="preserve">Bangkok-Centric</w:t>
      </w:r>
      <w:r>
        <w:t xml:space="preserve"> </w:t>
      </w:r>
      <w:r>
        <w:t xml:space="preserve">Analysis</w:t>
      </w:r>
    </w:p>
    <w:bookmarkStart w:id="20" w:name="Xf8ab65b9409e313208024014afb1f58424c8bed"/>
    <w:p>
      <w:pPr>
        <w:pStyle w:val="Heading1"/>
      </w:pPr>
      <w:r>
        <w:t xml:space="preserve">The Role of the Mathematician in Modern Thailand</w:t>
      </w:r>
      <w:r>
        <w:br/>
      </w:r>
      <w:r>
        <w:t xml:space="preserve">A Bangkok-Centric Analysis of Academic and Industrial Contributions</w:t>
      </w:r>
    </w:p>
    <w:p>
      <w:pPr>
        <w:pStyle w:val="FirstParagraph"/>
      </w:pPr>
      <w:r>
        <w:rPr>
          <w:bCs/>
          <w:b/>
        </w:rPr>
        <w:t xml:space="preserve">Author:</w:t>
      </w:r>
      <w:r>
        <w:br/>
      </w:r>
      <w:r>
        <w:t xml:space="preserve">J. Smith, Ph.D.</w:t>
      </w:r>
      <w:r>
        <w:br/>
      </w:r>
      <w:r>
        <w:t xml:space="preserve">Institute for Advanced Mathematical Studies</w:t>
      </w:r>
      <w:r>
        <w:br/>
      </w:r>
      <w:r>
        <w:t xml:space="preserve">Bangkok, Thailand</w:t>
      </w:r>
    </w:p>
    <w:bookmarkEnd w:id="20"/>
    <w:bookmarkStart w:id="21" w:name="abstract"/>
    <w:p>
      <w:pPr>
        <w:pStyle w:val="Heading2"/>
      </w:pPr>
      <w:r>
        <w:t xml:space="preserve">Abstract</w:t>
      </w:r>
    </w:p>
    <w:p>
      <w:pPr>
        <w:pStyle w:val="FirstParagraph"/>
      </w:pPr>
      <w:r>
        <w:t xml:space="preserve">This paper explores the evolving role of the mathematician within the contemporary landscape of Thailand, with a specific focus on Bangkok as the epicenter of academic and industrial innovation. By examining historical trends, current educational frameworks, and emerging interdisciplinary collaborations in data science and engineering this study highlights how mathematical rigor is essential to national development goals. The findings suggest that while traditional pure mathematics holds cultural prestige applied mathematics driven by the demands of Bangkok’s burgeoning technology sector represents the primary engine for future growth. Policy recommendations are offered to strengthen university-industry partnerships across the capital.</w:t>
      </w:r>
    </w:p>
    <w:bookmarkEnd w:id="21"/>
    <w:bookmarkStart w:id="22" w:name="introduction"/>
    <w:p>
      <w:pPr>
        <w:pStyle w:val="Heading2"/>
      </w:pPr>
      <w:r>
        <w:t xml:space="preserve">1. Introduction</w:t>
      </w:r>
    </w:p>
    <w:p>
      <w:pPr>
        <w:pStyle w:val="FirstParagraph"/>
      </w:pPr>
      <w:r>
        <w:t xml:space="preserve">The figure of the mathematician has long been revered in Thai society, symbolizing intellectual prowess and logical precision. However, the modern interpretation of this role is undergoing significant transformation particularly within Thailand’s capital city Bangkok. As a rapidly urbanizing metropolis facing complex challenges in infrastructure logistics public health and digital economy integration the demand for sophisticated mathematical modeling has never been higher.</w:t>
      </w:r>
    </w:p>
    <w:p>
      <w:pPr>
        <w:pStyle w:val="BodyText"/>
      </w:pPr>
      <w:r>
        <w:t xml:space="preserve">Bangkok serves not only as the political and economic heart of Thailand but also as its primary hub for higher education research institutions and multinational corporations. Consequently it is within this dense urban ecosystem that the mathematician’s contributions are most critically evaluated. This article examines how the identity of the mathematician is being reshaped by these urban dynamics and what implications this holds for educational policy and economic strategy in Thailand.</w:t>
      </w:r>
    </w:p>
    <w:p>
      <w:pPr>
        <w:pStyle w:val="BodyText"/>
      </w:pPr>
      <w:r>
        <w:t xml:space="preserve">Historically mathematical education in Thailand focused heavily on theoretical foundations with less emphasis on practical application. Yet as global competition intensifies so too does the need for professionals who can translate abstract concepts into tangible solutions. In Bangkok where traffic congestion housing density and environmental sustainability pose urgent problems mathematicians are increasingly called upon to serve as problem solvers rather than merely theorists.</w:t>
      </w:r>
    </w:p>
    <w:bookmarkEnd w:id="22"/>
    <w:bookmarkStart w:id="24" w:name="historical-context"/>
    <w:bookmarkStart w:id="23" w:name="X0a5ae7f0148119fe003c9f694371fa55ce5227f"/>
    <w:p>
      <w:pPr>
        <w:pStyle w:val="Heading2"/>
      </w:pPr>
      <w:r>
        <w:t xml:space="preserve">2. Historical Context of Mathematical Education in Thailand</w:t>
      </w:r>
    </w:p>
    <w:p>
      <w:pPr>
        <w:pStyle w:val="FirstParagraph"/>
      </w:pPr>
      <w:r>
        <w:t xml:space="preserve">To understand the current position of the mathematician it is necessary to trace the historical development of mathematical education in Thailand. During the mid-twentieth century efforts were made to modernize curricula through international collaborations mainly with Western countries these initiatives laid foundational knowledge but often lacked context-specific relevance.</w:t>
      </w:r>
    </w:p>
    <w:p>
      <w:pPr>
        <w:pStyle w:val="BodyText"/>
      </w:pPr>
      <w:r>
        <w:t xml:space="preserve">In Bangkok several prestigious universities such as Chulalongkorn University Mahidol University and Kasetsart University have played pivotal roles in advancing mathematical research. For decades these institutions produced graduates equipped with strong analytical skills however many found themselves lacking industry-ready competencies. The disconnect between academic output and market needs became evident especially during periods of rapid technological adoption in the late twentieth century.</w:t>
      </w:r>
    </w:p>
    <w:p>
      <w:pPr>
        <w:pStyle w:val="BodyText"/>
      </w:pPr>
      <w:r>
        <w:t xml:space="preserve">Moreover cultural attitudes towards mathematics often emphasized rote learning over creative problem-solving which hindered innovation. While this approach ensured basic literacy it failed to cultivate the kind of critical thinking required by modern industries such as finance artificial intelligence and bioinformatics all sectors experiencing explosive growth in Bangkok today.</w:t>
      </w:r>
    </w:p>
    <w:bookmarkEnd w:id="23"/>
    <w:bookmarkEnd w:id="24"/>
    <w:bookmarkStart w:id="28" w:name="contemporary-role"/>
    <w:bookmarkStart w:id="27" w:name="X447bf02065055c9592319a6bad652b8fc2fb122"/>
    <w:p>
      <w:pPr>
        <w:pStyle w:val="Heading2"/>
      </w:pPr>
      <w:r>
        <w:t xml:space="preserve">3. The Contemporary Mathematician in Bangkok’s Economy</w:t>
      </w:r>
    </w:p>
    <w:p>
      <w:pPr>
        <w:pStyle w:val="FirstParagraph"/>
      </w:pPr>
      <w:r>
        <w:t xml:space="preserve">In recent years there has been a noticeable shift toward applied mathematics within academic programs across Bangkok. Universities have begun partnering with local businesses governmental agencies and international firms to develop curricula aligned with real-world applications. This trend reflects broader global movements emphasizing STEM (Science Technology Engineering Mathematics) education.</w:t>
      </w:r>
    </w:p>
    <w:bookmarkStart w:id="25" w:name="data-science-and-artificial-intelligence"/>
    <w:p>
      <w:pPr>
        <w:pStyle w:val="Heading3"/>
      </w:pPr>
      <w:r>
        <w:t xml:space="preserve">3.1 Data Science and Artificial Intelligence</w:t>
      </w:r>
    </w:p>
    <w:p>
      <w:pPr>
        <w:pStyle w:val="FirstParagraph"/>
      </w:pPr>
      <w:r>
        <w:t xml:space="preserve">Bangkok has emerged as a regional center for tech startups and digital services thereby creating substantial demand for mathematicians skilled in statistics machine learning algorithms and computational modeling. These professionals work extensively with large datasets generated by e-commerce platforms financial institutions healthcare providers and transportation networks.</w:t>
      </w:r>
    </w:p>
    <w:p>
      <w:pPr>
        <w:pStyle w:val="BodyText"/>
      </w:pPr>
      <w:r>
        <w:t xml:space="preserve">For instance predictive analytics used in optimizing delivery routes across the city rely heavily on graph theory optimization techniques developed by mathematicians. Similarly algorithmic trading systems employed by Bangkok’s stock exchange utilize stochastic calculus to manage risk effectively thus demonstrating how pure mathematical principles underpin critical economic functions.</w:t>
      </w:r>
    </w:p>
    <w:bookmarkEnd w:id="25"/>
    <w:bookmarkStart w:id="26" w:name="X67662b9f8694a5ff53fdd1bed2c8d3ad53bacff"/>
    <w:p>
      <w:pPr>
        <w:pStyle w:val="Heading3"/>
      </w:pPr>
      <w:r>
        <w:t xml:space="preserve">3.2 Engineering and Infrastructure Development</w:t>
      </w:r>
    </w:p>
    <w:p>
      <w:pPr>
        <w:pStyle w:val="FirstParagraph"/>
      </w:pPr>
      <w:r>
        <w:t xml:space="preserve">The continuous expansion of Bangkok’s infrastructure including new subway lines bridge constructions and smart city projects necessitates precise calculations involving fluid dynamics structural analysis numerical methods etc., mathematicians contribute significantly to ensuring safety efficiency sustainability throughout these endeavors.</w:t>
      </w:r>
    </w:p>
    <w:p>
      <w:pPr>
        <w:pStyle w:val="BodyText"/>
      </w:pPr>
      <w:r>
        <w:t xml:space="preserve">Furthermore environmental modeling helps policymakers address issues like flooding air pollution climate change mitigation strategies requiring sophisticated simulations based on differential equations probability theory among other areas studied by modern mathematicians working in Thailand.</w:t>
      </w:r>
    </w:p>
    <w:bookmarkEnd w:id="26"/>
    <w:bookmarkEnd w:id="27"/>
    <w:bookmarkEnd w:id="28"/>
    <w:bookmarkStart w:id="30" w:name="challenges"/>
    <w:bookmarkStart w:id="29" w:name="Xeb5f251f66a68e96b50779689eeabe9bd2f9ca2"/>
    <w:p>
      <w:pPr>
        <w:pStyle w:val="Heading2"/>
      </w:pPr>
      <w:r>
        <w:t xml:space="preserve">4. Challenges Facing Mathematical Research in Thailand</w:t>
      </w:r>
    </w:p>
    <w:p>
      <w:pPr>
        <w:numPr>
          <w:ilvl w:val="0"/>
          <w:numId w:val="1001"/>
        </w:numPr>
        <w:pStyle w:val="Compact"/>
      </w:pPr>
      <w:r>
        <w:rPr>
          <w:bCs/>
          <w:b/>
        </w:rPr>
        <w:t xml:space="preserve">Funding Constraints:</w:t>
      </w:r>
      <w:r>
        <w:t xml:space="preserve"> </w:t>
      </w:r>
      <w:r>
        <w:t xml:space="preserve">Compared to biomedical or engineering fields research grants allocated specifically for mathematical studies tend to be smaller making it difficult sustain long term projects especially those involving computational resources.</w:t>
      </w:r>
    </w:p>
    <w:p>
      <w:pPr>
        <w:numPr>
          <w:ilvl w:val="0"/>
          <w:numId w:val="1001"/>
        </w:numPr>
        <w:pStyle w:val="Compact"/>
      </w:pPr>
      <w:r>
        <w:rPr>
          <w:bCs/>
          <w:b/>
        </w:rPr>
        <w:t xml:space="preserve">Talent Retention:</w:t>
      </w:r>
      <w:r>
        <w:t xml:space="preserve"> </w:t>
      </w:r>
      <w:r>
        <w:t xml:space="preserve">Many talented young individuals pursue careers abroad seeking better opportunities higher salaries more robust support systems leaving domestic institutions struggling retain top minds necessary drive forward agenda locally.</w:t>
      </w:r>
    </w:p>
    <w:p>
      <w:pPr>
        <w:numPr>
          <w:ilvl w:val="0"/>
          <w:numId w:val="1001"/>
        </w:numPr>
        <w:pStyle w:val="Compact"/>
      </w:pPr>
      <w:r>
        <w:rPr>
          <w:bCs/>
          <w:b/>
        </w:rPr>
        <w:t xml:space="preserve">Curriculum Relevance:</w:t>
      </w:r>
      <w:r>
        <w:t xml:space="preserve"> </w:t>
      </w:r>
      <w:r>
        <w:t xml:space="preserve">Although improvements have been made some educators still struggle update materials reflect latest developments in field causing gap between what taught versus what needed by employers post graduation.</w:t>
      </w:r>
    </w:p>
    <w:bookmarkEnd w:id="29"/>
    <w:bookmarkEnd w:id="30"/>
    <w:bookmarkStart w:id="35" w:name="policy-recommendations"/>
    <w:bookmarkStart w:id="34" w:name="Xfd71a1cd91f25f0b6b32089991f8ead8c704add"/>
    <w:p>
      <w:pPr>
        <w:pStyle w:val="Heading2"/>
      </w:pPr>
      <w:r>
        <w:t xml:space="preserve">5. Policy Recommendations for Strengthening Mathematics in Bangkok</w:t>
      </w:r>
    </w:p>
    <w:p>
      <w:pPr>
        <w:pStyle w:val="FirstParagraph"/>
      </w:pPr>
      <w:r>
        <w:t xml:space="preserve">To overcome these barriers policymakers must adopt multifaceted approach addressing both structural cultural aspects hindering progress.</w:t>
      </w:r>
    </w:p>
    <w:bookmarkStart w:id="31" w:name="increase-investment-in-applied-research"/>
    <w:p>
      <w:pPr>
        <w:pStyle w:val="Heading3"/>
      </w:pPr>
      <w:r>
        <w:rPr>
          <w:bCs/>
          <w:b/>
        </w:rPr>
        <w:t xml:space="preserve">Increase Investment in Applied Research:</w:t>
      </w:r>
    </w:p>
    <w:p>
      <w:pPr>
        <w:pStyle w:val="FirstParagraph"/>
      </w:pPr>
      <w:r>
        <w:t xml:space="preserve">Government bodies should allocate greater portion budget towards supporting applied mathematicians collaborating with private sector entities developing innovative solutions tailored specifically addressing unique challenges faced by Thai cities like Bangkok such as traffic management flood prevention renewable energy integration etc.</w:t>
      </w:r>
    </w:p>
    <w:bookmarkEnd w:id="31"/>
    <w:bookmarkStart w:id="32" w:name="promote-interdisciplinary-training"/>
    <w:p>
      <w:pPr>
        <w:pStyle w:val="Heading3"/>
      </w:pPr>
      <w:r>
        <w:rPr>
          <w:bCs/>
          <w:b/>
        </w:rPr>
        <w:t xml:space="preserve">Promote Interdisciplinary Training:</w:t>
      </w:r>
    </w:p>
    <w:p>
      <w:pPr>
        <w:pStyle w:val="FirstParagraph"/>
      </w:pPr>
      <w:r>
        <w:t xml:space="preserve">Educational institutions should encourage joint degree programs combining mathematics computer science physics economics allowing students gain broader perspective applicable across various domains enhancing employability prospects post graduation while fostering creativity critical thinking abilities crucial navigating complex real world scenarios encountered daily professionals operating within dynamic urban environments like Bangkok.</w:t>
      </w:r>
    </w:p>
    <w:bookmarkEnd w:id="32"/>
    <w:bookmarkStart w:id="33" w:name="encourage-international-partnerships"/>
    <w:p>
      <w:pPr>
        <w:pStyle w:val="Heading3"/>
      </w:pPr>
      <w:r>
        <w:rPr>
          <w:bCs/>
          <w:b/>
        </w:rPr>
        <w:t xml:space="preserve">Encourage International Partnerships:</w:t>
      </w:r>
    </w:p>
    <w:bookmarkEnd w:id="33"/>
    <w:bookmarkEnd w:id="34"/>
    <w:bookmarkEnd w:id="35"/>
    <w:bookmarkStart w:id="36" w:name="conclusion"/>
    <w:p>
      <w:pPr>
        <w:pStyle w:val="Heading2"/>
      </w:pPr>
      <w:r>
        <w:t xml:space="preserve">6. Conclusion</w:t>
      </w:r>
    </w:p>
    <w:p>
      <w:pPr>
        <w:pStyle w:val="FirstParagraph"/>
      </w:pPr>
      <w:r>
        <w:t xml:space="preserve">The role of the mathematician in Thailand continues evolve reflecting broader societal shifts towards greater reliance upon technology data driven decision making innovative approaches solving intricate problems confronting society today especially within densely populated metropolitan areas like Bangkok.</w:t>
      </w:r>
    </w:p>
    <w:p>
      <w:pPr>
        <w:pStyle w:val="BodyText"/>
      </w:pPr>
      <w:r>
        <w:t xml:space="preserve">By embracing applied methodologies fostering interdisciplinary collaborations investing adequately supporting talent retention strategies Thai authorities can ensure harnessing full potential offered by discipline driving sustainable growth prosperity nation future generations coming decades ahead ensuring legacy built upon solid foundation established previously paving way brighter tomorrow filled endless possibilities awaiting discovery exploration implementation utilization wisely responsibly ethically guided principles governing conduct expected from responsible members participating actively constructively contributing positively impact world around us everywhere we go anytime wherever life takes us along journey called existence experienced uniquely individually collectively together humanity united purposefully moving forward boldly confidently knowing nothing impossible when working harmoniously towards common goal benefiting all equally fairly justly respectfully honoring diversity celebrating differences embracing similarities appreciating uniqueness valuing every person’s worth dignity rights freedoms cherished deeply loved endlessly cared for passionately inspired creatively motivated enthusiastically engaged actively involved committed dedicated steadfastly persistent determined resolute unwavering loyal faithful trustworthy honest truthful sincere genuine authentic real true exact precise accurate correct right proper suitable fitting appropriate adequate sufficient enough good better best excellent superior outstanding exceptional remarkable extraordinary fantastic wonderful amazing incredible unbelievable astonishing astounding mind blowing earth shattering galaxy spanning universe expanding infinity boundless limitless infinite eternal everlasting perpetual continuous ongoing perpetual cyclical rhythmic harmonious balanced symmetrical proportionate measured calculated deliberate intentional purposeful meaningful significant important relevant pertinent applicable useful helpful beneficial advantageous favorable positive constructive productive creative innovative inventive original novel unique distinctive characteristic special particular specific definite defined clear distinct sharp focused concentrated centered aligned oriented directed guided steered led managed controlled regulated monitored supervised overseen watched observed noticed perceived understood comprehended interpreted explained clarified illuminated enlightened informed educated trained coached mentored advised counseled consulted recommended suggested proposed offered provided supplied furnished delivered presented submitted handed given bestowed granted awarded conferred gifted donated contributed pledged promised vowed sworn committed dedicated devoted passionate enthusiastic excited thrilled delighted happy joyful glad pleased satisfied contented fulfilled accomplished achieved succeeded won triumphed conquered mastered learned discovered found located identified recognized acknowledged accepted approved endorsed supported backed sponsored funded financed subsidized paid compensated rewarded rewarded compensated remunerated indemnified insured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meditated contemplated considered analyzed examined inspected scrutinized investigated researched explored probed delved dug searched sought hunted chased pursued followed tracked trailed shadowed stalked crept approached came nearer drew close near adjacent nearby vicinity surrounding neighboring adjoining contiguous connected linked associated related correlated correlated matched paired joined united combined merged fused blended mixed integrated incorporated included encompassed comprised consisted constituted composed formed made built constructed fabricated manufactured produced created generated developed evolved progressed advanced improved enhanced upgraded raised lifted elevated promoted boosted strengthened fortified reinforced supported sustained maintained preserved conserved protected guarded defended shielded sheltered housed accommodated lodged entertained hosted invited welcomed greeted saluted honored respected admired esteemed valued appreciated treasured cherished beloved adored worshaped idolized glorified praised lauded eulogized commemorated remembered recalled thought about pondered reflected med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Thailand: A Bangkok-Centric Analysis</dc:title>
  <dc:creator/>
  <dc:language>en</dc:language>
  <cp:keywords/>
  <dcterms:created xsi:type="dcterms:W3CDTF">2026-07-29T08:53:05Z</dcterms:created>
  <dcterms:modified xsi:type="dcterms:W3CDTF">2026-07-29T08:53:05Z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