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r>
        <w:t xml:space="preserve"> </w:t>
      </w:r>
      <w:r>
        <w:t xml:space="preserve">A</w:t>
      </w:r>
      <w:r>
        <w:t xml:space="preserve"> </w:t>
      </w:r>
      <w:r>
        <w:t xml:space="preserve">Catalyst</w:t>
      </w:r>
      <w:r>
        <w:t xml:space="preserve"> </w:t>
      </w:r>
      <w:r>
        <w:t xml:space="preserve">for</w:t>
      </w:r>
      <w:r>
        <w:t xml:space="preserve"> </w:t>
      </w:r>
      <w:r>
        <w:t xml:space="preserve">Technological</w:t>
      </w:r>
      <w:r>
        <w:t xml:space="preserve"> </w:t>
      </w:r>
      <w:r>
        <w:t xml:space="preserve">Sovereignty</w:t>
      </w:r>
      <w:r>
        <w:t xml:space="preserve"> </w:t>
      </w:r>
      <w:r>
        <w:t xml:space="preserve">and</w:t>
      </w:r>
      <w:r>
        <w:t xml:space="preserve"> </w:t>
      </w:r>
      <w:r>
        <w:t xml:space="preserve">Economic</w:t>
      </w:r>
      <w:r>
        <w:t xml:space="preserve"> </w:t>
      </w:r>
      <w:r>
        <w:t xml:space="preserve">Diversification</w:t>
      </w:r>
    </w:p>
    <w:p>
      <w:pPr>
        <w:pStyle w:val="FirstParagraph"/>
      </w:pPr>
      <w:r>
        <w:t xml:space="preserve">```html</w:t>
      </w:r>
    </w:p>
    <w:p>
      <w:pPr>
        <w:pStyle w:val="BodyText"/>
      </w:pPr>
      <w:r>
        <w:rPr>
          <w:bCs/>
          <w:b/>
        </w:rPr>
        <w:t xml:space="preserve">Title:</w:t>
      </w:r>
    </w:p>
    <w:p>
      <w:pPr>
        <w:pStyle w:val="BodyText"/>
      </w:pPr>
      <w:r>
        <w:t xml:space="preserve">The Strategic Role of the Mathematician in the United Arab Emirates Dubai: A Catalyst for Technological Sovereignty and Economic Diversification.</w:t>
      </w:r>
    </w:p>
    <w:p>
      <w:pPr>
        <w:pStyle w:val="BodyText"/>
      </w:pPr>
      <w:r>
        <w:br/>
      </w:r>
    </w:p>
    <w:p>
      <w:pPr>
        <w:pStyle w:val="BodyText"/>
      </w:pPr>
      <w:r>
        <w:rPr>
          <w:iCs/>
          <w:i/>
          <w:bCs/>
          <w:b/>
        </w:rPr>
        <w:t xml:space="preserve">Acknowledgements and Funding Statement:</w:t>
      </w:r>
    </w:p>
    <w:p>
      <w:pPr>
        <w:pStyle w:val="BodyText"/>
      </w:pPr>
      <w:r>
        <w:t xml:space="preserve">This article was prepared with reference to current national development strategies regarding technological innovation, artificial intelligence, and sustainable urban planning in the United Arab Emirates Dubai. No external funding was received for this specific editorial overview.</w:t>
      </w:r>
    </w:p>
    <w:p>
      <w:pPr>
        <w:pStyle w:val="BodyText"/>
      </w:pPr>
      <w:r>
        <w:br/>
      </w:r>
    </w:p>
    <w:bookmarkStart w:id="20" w:name="abstract"/>
    <w:p>
      <w:pPr>
        <w:pStyle w:val="Heading2"/>
      </w:pPr>
      <w:r>
        <w:rPr>
          <w:iCs/>
          <w:i/>
        </w:rPr>
        <w:t xml:space="preserve">Abstract</w:t>
      </w:r>
    </w:p>
    <w:p>
      <w:pPr>
        <w:pStyle w:val="FirstParagraph"/>
      </w:pPr>
      <w:r>
        <w:t xml:space="preserve">The transition of the United Arab Emirates from an economy historically anchored in hydrocarbon exports toward a knowledge-based, diversified marketplace has placed unprecedented emphasis on scientific and mathematical literacy. This article examines the pivotal role of the</w:t>
      </w:r>
      <w:r>
        <w:t xml:space="preserve"> </w:t>
      </w:r>
      <w:r>
        <w:rPr>
          <w:bCs/>
          <w:b/>
        </w:rPr>
        <w:t xml:space="preserve">Mathematician</w:t>
      </w:r>
      <w:r>
        <w:t xml:space="preserve"> </w:t>
      </w:r>
      <w:r>
        <w:t xml:space="preserve">within the dynamic context of</w:t>
      </w:r>
      <w:r>
        <w:t xml:space="preserve"> </w:t>
      </w:r>
      <w:r>
        <w:rPr>
          <w:bCs/>
          <w:b/>
        </w:rPr>
        <w:t xml:space="preserve">United Arab Emirates Dubai</w:t>
      </w:r>
      <w:r>
        <w:t xml:space="preserve">. By analyzing current national initiatives, including smart city infrastructure and advanced financial modeling, this paper argues that mathematicians are not merely academic figures but essential strategic assets in driving innovation. The integration of advanced mathematical frameworks into artificial intelligence, renewable energy systems, and fintech sectors demonstrates a clear correlation between mathematical expertise and the operational success of</w:t>
      </w:r>
      <w:r>
        <w:t xml:space="preserve"> </w:t>
      </w:r>
      <w:r>
        <w:rPr>
          <w:bCs/>
          <w:b/>
        </w:rPr>
        <w:t xml:space="preserve">United Arab Emirates Dubai</w:t>
      </w:r>
      <w:r>
        <w:t xml:space="preserve">'s ambitious vision for the future.</w:t>
      </w:r>
    </w:p>
    <w:p>
      <w:pPr>
        <w:pStyle w:val="BodyText"/>
      </w:pPr>
      <w:r>
        <w:br/>
      </w:r>
    </w:p>
    <w:bookmarkEnd w:id="20"/>
    <w:bookmarkStart w:id="21" w:name="introduction"/>
    <w:p>
      <w:pPr>
        <w:pStyle w:val="Heading2"/>
      </w:pPr>
      <w:r>
        <w:rPr>
          <w:iCs/>
          <w:i/>
        </w:rPr>
        <w:t xml:space="preserve">1. Introduction</w:t>
      </w:r>
    </w:p>
    <w:p>
      <w:pPr>
        <w:pStyle w:val="FirstParagraph"/>
      </w:pPr>
      <w:r>
        <w:t xml:space="preserve">In recent decades, the global economy has undergone a profound transformation, shifting from resource-based industrialization to an era dominated by data, algorithms, and complex systems analysis. For emerging economic hubs seeking to establish themselves on the global stage, mathematical excellence is no longer a purely academic pursuit; it is an economic imperative. Within this macro-economic landscape,</w:t>
      </w:r>
      <w:r>
        <w:t xml:space="preserve"> </w:t>
      </w:r>
      <w:r>
        <w:rPr>
          <w:bCs/>
          <w:b/>
        </w:rPr>
        <w:t xml:space="preserve">United Arab Emirates Dubai</w:t>
      </w:r>
      <w:r>
        <w:t xml:space="preserve"> </w:t>
      </w:r>
      <w:r>
        <w:t xml:space="preserve">stands as a paramount example of rapid modernization and strategic foresight. As one of the seven emirates that constitute the United Arab Emirates, Dubai has positioned itself as a global hub for business, tourism, and technology.</w:t>
      </w:r>
    </w:p>
    <w:p>
      <w:pPr>
        <w:pStyle w:val="BodyText"/>
      </w:pPr>
      <w:r>
        <w:t xml:space="preserve">Central to this transformation is the critical need for specialized intellectual capital. While engineers build systems and computer scientists write code, it is the</w:t>
      </w:r>
      <w:r>
        <w:t xml:space="preserve"> </w:t>
      </w:r>
      <w:r>
        <w:rPr>
          <w:bCs/>
          <w:b/>
        </w:rPr>
        <w:t xml:space="preserve">Mathematician</w:t>
      </w:r>
      <w:r>
        <w:t xml:space="preserve"> </w:t>
      </w:r>
      <w:r>
        <w:t xml:space="preserve">who designs the underlying logical frameworks that make these technologies possible. This article explores how the expertise of mathematicians directly supports United Arab Emirates Dubai's goals in urban sustainability, financial innovation, and data security. By examining specific sectors such as logistics and smart infrastructure, we highlight why investment in mathematical talent is synonymous with investment in national sovereignty and economic resilience.</w:t>
      </w:r>
    </w:p>
    <w:bookmarkEnd w:id="21"/>
    <w:bookmarkStart w:id="22" w:name="X497e924ddf2616fa40ec3136b2476d7f093299d"/>
    <w:p>
      <w:pPr>
        <w:pStyle w:val="Heading2"/>
      </w:pPr>
      <w:r>
        <w:rPr>
          <w:iCs/>
          <w:i/>
        </w:rPr>
        <w:t xml:space="preserve">2. The Economic Imperative: Diversification Through Mathematics</w:t>
      </w:r>
    </w:p>
    <w:p>
      <w:pPr>
        <w:pStyle w:val="FirstParagraph"/>
      </w:pPr>
      <w:r>
        <w:t xml:space="preserve">The United Arab Emirates has long recognized the risks associated with over-reliance on oil revenues. In response, the government has implemented comprehensive strategies to diversify the economy, heavily favoring sectors that require high-level analytical skills.</w:t>
      </w:r>
      <w:r>
        <w:t xml:space="preserve"> </w:t>
      </w:r>
      <w:r>
        <w:rPr>
          <w:bCs/>
          <w:b/>
        </w:rPr>
        <w:t xml:space="preserve">United Arab Emirates Dubai</w:t>
      </w:r>
      <w:r>
        <w:t xml:space="preserve">, in particular, serves as a testing ground for futuristic economic models.</w:t>
      </w:r>
    </w:p>
    <w:p>
      <w:pPr>
        <w:pStyle w:val="BodyText"/>
      </w:pPr>
      <w:r>
        <w:t xml:space="preserve">The</w:t>
      </w:r>
    </w:p>
    <w:p>
      <w:pPr>
        <w:pStyle w:val="BodyText"/>
      </w:pPr>
      <w:r>
        <w:t xml:space="preserve">Mathematician plays an indispensable role in this diversification effort. In the financial sector, which is a cornerstone of Dubai's economy (anchored by the Dubai International Financial Centre), quantitative analysts and mathematicians are responsible for developing complex risk assessment models, derivative pricing algorithms, and high-frequency trading strategies. Without rigorous mathematical modeling to predict market volatility and optimize portfolio performance, global financial institutions would be hesitant to establish their regional headquarters in</w:t>
      </w:r>
      <w:r>
        <w:t xml:space="preserve"> </w:t>
      </w:r>
      <w:r>
        <w:rPr>
          <w:bCs/>
          <w:b/>
        </w:rPr>
        <w:t xml:space="preserve">United Arab Emirates Dubai</w:t>
      </w:r>
      <w:r>
        <w:t xml:space="preserve">. Thus, the presence of elite mathematical minds acts as a trust mechanism for international investors.</w:t>
      </w:r>
    </w:p>
    <w:bookmarkEnd w:id="22"/>
    <w:bookmarkStart w:id="23" w:name="smart-cities-and-urban-mathematics"/>
    <w:p>
      <w:pPr>
        <w:pStyle w:val="Heading2"/>
      </w:pPr>
      <w:r>
        <w:rPr>
          <w:iCs/>
          <w:i/>
        </w:rPr>
        <w:t xml:space="preserve">3. Smart Cities and Urban Mathematics</w:t>
      </w:r>
    </w:p>
    <w:p>
      <w:pPr>
        <w:pStyle w:val="FirstParagraph"/>
      </w:pPr>
      <w:r>
        <w:t xml:space="preserve">Dubai's ambition to become the smartest city on Earth relies heavily on sophisticated data processing and predictive modeling. The integration of Internet of Things (IoT) sensors into traffic lights, waste management systems, and public transport networks generates vast amounts of real-time data. It is the domain of applied mathematics to interpret this data streams efficiently.</w:t>
      </w:r>
    </w:p>
    <w:p>
      <w:pPr>
        <w:pStyle w:val="BodyText"/>
      </w:pPr>
      <w:r>
        <w:t xml:space="preserve">In</w:t>
      </w:r>
      <w:r>
        <w:t xml:space="preserve"> </w:t>
      </w:r>
      <w:r>
        <w:rPr>
          <w:bCs/>
          <w:b/>
        </w:rPr>
        <w:t xml:space="preserve">United Arab Emirates Dubai</w:t>
      </w:r>
      <w:r>
        <w:t xml:space="preserve">, mathematicians work alongside urban planners to optimize traffic flow patterns using graph theory and stochastic processes. For instance, algorithms designed by mathematical experts can predict congestion before it occurs, adjusting signal timings dynamically to reduce carbon emissions and improve commuter efficiency. Furthermore, in the realm of architecture—where Dubai is a global leader—mathematicians contribute to computational geometry and structural analysis. The iconic structures of</w:t>
      </w:r>
      <w:r>
        <w:t xml:space="preserve"> </w:t>
      </w:r>
      <w:r>
        <w:rPr>
          <w:bCs/>
          <w:b/>
        </w:rPr>
        <w:t xml:space="preserve">United Arab Emirates Dubai</w:t>
      </w:r>
      <w:r>
        <w:t xml:space="preserve">, such as the Burj Khalifa and various palm islands, required advanced mathematical simulations to ensure stability against wind loads and seismic activity. Here, the</w:t>
      </w:r>
      <w:r>
        <w:t xml:space="preserve"> </w:t>
      </w:r>
      <w:r>
        <w:rPr>
          <w:bCs/>
          <w:b/>
        </w:rPr>
        <w:t xml:space="preserve">Mathematician</w:t>
      </w:r>
      <w:r>
        <w:t xml:space="preserve"> </w:t>
      </w:r>
      <w:r>
        <w:t xml:space="preserve">is literally shaping the skyline.</w:t>
      </w:r>
    </w:p>
    <w:bookmarkEnd w:id="23"/>
    <w:bookmarkStart w:id="24" w:name="X7b973f0f5b3f56146770594f3d7d1600cbf123a"/>
    <w:p>
      <w:pPr>
        <w:pStyle w:val="Heading2"/>
      </w:pPr>
      <w:r>
        <w:rPr>
          <w:iCs/>
          <w:i/>
        </w:rPr>
        <w:t xml:space="preserve">4. Artificial Intelligence and Algorithmic Governance</w:t>
      </w:r>
    </w:p>
    <w:p>
      <w:pPr>
        <w:pStyle w:val="FirstParagraph"/>
      </w:pPr>
      <w:r>
        <w:t xml:space="preserve">The United Arab Emirates was among the first nations to appoint a Minister of State for Artificial Intelligence, signaling a top-down commitment to tech-driven governance.</w:t>
      </w:r>
      <w:r>
        <w:t xml:space="preserve"> </w:t>
      </w:r>
      <w:r>
        <w:rPr>
          <w:bCs/>
          <w:b/>
        </w:rPr>
        <w:t xml:space="preserve">Dubai</w:t>
      </w:r>
      <w:r>
        <w:t xml:space="preserve"> </w:t>
      </w:r>
      <w:r>
        <w:t xml:space="preserve">leads this charge with initiatives like the "Dubai Paperless Strategy" and autonomous transport systems. At the heart of any artificial intelligence system lies mathematics—specifically linear algebra, calculus, and probability theory.</w:t>
      </w:r>
    </w:p>
    <w:p>
      <w:pPr>
        <w:pStyle w:val="BodyText"/>
      </w:pPr>
      <w:r>
        <w:t xml:space="preserve">Natural Language Processing (NLP), computer vision, and machine learning models are all mathematical constructs. For</w:t>
      </w:r>
      <w:r>
        <w:t xml:space="preserve"> </w:t>
      </w:r>
      <w:r>
        <w:rPr>
          <w:bCs/>
          <w:b/>
        </w:rPr>
        <w:t xml:space="preserve">United Arab Emirates Dubai</w:t>
      </w:r>
      <w:r>
        <w:t xml:space="preserve">, these technologies are utilized in healthcare diagnostics, security surveillance (such as facial recognition systems aimed at enhancing public safety), and personalized government services. The efficacy of these AI applications depends entirely on the quality of the underlying mathematical models. Therefore, recruiting and retaining top-tier</w:t>
      </w:r>
    </w:p>
    <w:p>
      <w:pPr>
        <w:pStyle w:val="BodyText"/>
      </w:pPr>
      <w:r>
        <w:t xml:space="preserve">Mathematician talent is essential for maintaining a competitive edge in the global AI race.</w:t>
      </w:r>
    </w:p>
    <w:bookmarkEnd w:id="24"/>
    <w:bookmarkStart w:id="25" w:name="X19a8342b242039cda94889f27973e4555c672cd"/>
    <w:p>
      <w:pPr>
        <w:pStyle w:val="Heading2"/>
      </w:pPr>
      <w:r>
        <w:rPr>
          <w:iCs/>
          <w:i/>
        </w:rPr>
        <w:t xml:space="preserve">5. Sustainability and Mathematical Optimization</w:t>
      </w:r>
    </w:p>
    <w:p>
      <w:pPr>
        <w:pStyle w:val="FirstParagraph"/>
      </w:pPr>
      <w:r>
        <w:t xml:space="preserve">The arid climate of the region presents unique challenges regarding water conservation and energy production.</w:t>
      </w:r>
      <w:r>
        <w:t xml:space="preserve"> </w:t>
      </w:r>
      <w:r>
        <w:rPr>
          <w:bCs/>
          <w:b/>
        </w:rPr>
        <w:t xml:space="preserve">Dubai</w:t>
      </w:r>
      <w:r>
        <w:t xml:space="preserve">'s focus on sustainability requires innovative solutions that can only be derived through rigorous scientific inquiry and mathematical optimization.</w:t>
      </w:r>
    </w:p>
    <w:p>
      <w:pPr>
        <w:pStyle w:val="BodyText"/>
      </w:pPr>
      <w:r>
        <w:t xml:space="preserve">In the field of renewable energy, mathematicians help design more efficient solar panel arrays by modeling sun paths and optimizing angles for maximum irradiance absorption throughout the year. Additionally, in desalination plants—a critical component of Dubai's water supply—mathematical models are used to optimize reverse osmosis processes, reducing energy consumption and operational costs. These contributions underscore how the</w:t>
      </w:r>
    </w:p>
    <w:p>
      <w:pPr>
        <w:pStyle w:val="BodyText"/>
      </w:pPr>
      <w:r>
        <w:t xml:space="preserve">Mathematician is a key player in ensuring environmental sustainability and resource security within</w:t>
      </w:r>
      <w:r>
        <w:t xml:space="preserve"> </w:t>
      </w:r>
      <w:r>
        <w:rPr>
          <w:bCs/>
          <w:b/>
        </w:rPr>
        <w:t xml:space="preserve">United Arab Emirates Dubai</w:t>
      </w:r>
      <w:r>
        <w:t xml:space="preserve">.</w:t>
      </w:r>
    </w:p>
    <w:bookmarkEnd w:id="25"/>
    <w:bookmarkStart w:id="26" w:name="X78885022bb5bb1745caf0db24f7d1e6b2cd1be0"/>
    <w:p>
      <w:pPr>
        <w:pStyle w:val="Heading2"/>
      </w:pPr>
      <w:r>
        <w:rPr>
          <w:iCs/>
          <w:i/>
        </w:rPr>
        <w:t xml:space="preserve">6. Educational Infrastructure and Talent Development</w:t>
      </w:r>
    </w:p>
    <w:p>
      <w:pPr>
        <w:pStyle w:val="FirstParagraph"/>
      </w:pPr>
      <w:r>
        <w:t xml:space="preserve">To sustain this momentum, there has been a concerted effort to strengthen educational pipelines. Universities in</w:t>
      </w:r>
      <w:r>
        <w:t xml:space="preserve"> </w:t>
      </w:r>
      <w:r>
        <w:rPr>
          <w:bCs/>
          <w:b/>
        </w:rPr>
        <w:t xml:space="preserve">Dubai</w:t>
      </w:r>
      <w:r>
        <w:t xml:space="preserve">, including branches of prestigious global institutions and local research universities, have expanded their mathematics departments to include specialized tracks in data science, financial mathematics, and applied algorithms. The government encourages STEM (Science, Technology, Engineering, Mathematics) education from an early age to cultivate a generation of local talent capable of fulfilling the role of the</w:t>
      </w:r>
    </w:p>
    <w:p>
      <w:pPr>
        <w:pStyle w:val="BodyText"/>
      </w:pPr>
      <w:r>
        <w:t xml:space="preserve">Mathematician.</w:t>
      </w:r>
    </w:p>
    <w:p>
      <w:pPr>
        <w:pStyle w:val="BodyText"/>
      </w:pPr>
      <w:r>
        <w:t xml:space="preserve">This educational focus is not limited to academia; it extends into corporate training programs where financial and tech firms in</w:t>
      </w:r>
      <w:r>
        <w:t xml:space="preserve"> </w:t>
      </w:r>
      <w:r>
        <w:rPr>
          <w:bCs/>
          <w:b/>
        </w:rPr>
        <w:t xml:space="preserve">United Arab Emirates Dubai</w:t>
      </w:r>
      <w:r>
        <w:t xml:space="preserve"> </w:t>
      </w:r>
      <w:r>
        <w:t xml:space="preserve">partner with universities to create internships and research labs. By bridging the gap between theoretical mathematics and practical industry needs,</w:t>
      </w:r>
      <w:r>
        <w:t xml:space="preserve"> </w:t>
      </w:r>
      <w:r>
        <w:rPr>
          <w:bCs/>
          <w:b/>
        </w:rPr>
        <w:t xml:space="preserve">Dubai</w:t>
      </w:r>
      <w:r>
        <w:t xml:space="preserve"> </w:t>
      </w:r>
      <w:r>
        <w:t xml:space="preserve">ensures that its workforce remains agile, innovative, and highly competitive.</w:t>
      </w:r>
    </w:p>
    <w:bookmarkEnd w:id="26"/>
    <w:bookmarkStart w:id="27" w:name="conclusion"/>
    <w:p>
      <w:pPr>
        <w:pStyle w:val="Heading2"/>
      </w:pPr>
      <w:r>
        <w:rPr>
          <w:iCs/>
          <w:i/>
        </w:rPr>
        <w:t xml:space="preserve">7. Conclusion</w:t>
      </w:r>
    </w:p>
    <w:p>
      <w:pPr>
        <w:pStyle w:val="FirstParagraph"/>
      </w:pPr>
      <w:r>
        <w:t xml:space="preserve">The trajectory of</w:t>
      </w:r>
      <w:r>
        <w:t xml:space="preserve"> </w:t>
      </w:r>
      <w:r>
        <w:rPr>
          <w:bCs/>
          <w:b/>
        </w:rPr>
        <w:t xml:space="preserve">Dubai</w:t>
      </w:r>
      <w:r>
        <w:t xml:space="preserve"> </w:t>
      </w:r>
      <w:r>
        <w:t xml:space="preserve">as a global metropolis is inextricably linked to its ability to harness the power of data and advanced computation. In this context, the</w:t>
      </w:r>
    </w:p>
    <w:p>
      <w:pPr>
        <w:pStyle w:val="BodyText"/>
      </w:pPr>
      <w:r>
        <w:t xml:space="preserve">Mathematician emerges as an unsung hero—a foundational pillar supporting everything from smart traffic grids and AI governance systems to financial stability and sustainable infrastructure. As</w:t>
      </w:r>
      <w:r>
        <w:t xml:space="preserve"> </w:t>
      </w:r>
      <w:r>
        <w:rPr>
          <w:bCs/>
          <w:b/>
        </w:rPr>
        <w:t xml:space="preserve">United Arab Emirates Dubai</w:t>
      </w:r>
      <w:r>
        <w:t xml:space="preserve"> </w:t>
      </w:r>
      <w:r>
        <w:t xml:space="preserve">continues to push the boundaries of what is possible in urban living and economic development, the reliance on mathematical expertise will only intensify.</w:t>
      </w:r>
    </w:p>
    <w:p>
      <w:pPr>
        <w:pStyle w:val="BodyText"/>
      </w:pPr>
      <w:r>
        <w:t xml:space="preserve">Policymakers, corporate leaders, and educational institutions must continue to prioritize investment in mathematical sciences. By doing so, they secure not just a robust economy for today but a resilient foundation for tomorrow. The success of</w:t>
      </w:r>
      <w:r>
        <w:t xml:space="preserve"> </w:t>
      </w:r>
      <w:r>
        <w:rPr>
          <w:bCs/>
          <w:b/>
        </w:rPr>
        <w:t xml:space="preserve">United Arab Emirates Dubai</w:t>
      </w:r>
      <w:r>
        <w:t xml:space="preserve"> </w:t>
      </w:r>
      <w:r>
        <w:t xml:space="preserve">serves as a compelling case study: in the modern age, mathematics is not merely an abstract discipline; it is the language of progress.</w:t>
      </w:r>
    </w:p>
    <w:bookmarkEnd w:id="27"/>
    <w:bookmarkStart w:id="28" w:name="references-representative"/>
    <w:p>
      <w:pPr>
        <w:pStyle w:val="Heading2"/>
      </w:pPr>
      <w:r>
        <w:rPr>
          <w:iCs/>
          <w:i/>
        </w:rPr>
        <w:t xml:space="preserve">References (Representative)</w:t>
      </w:r>
    </w:p>
    <w:p>
      <w:pPr>
        <w:pStyle w:val="FirstParagraph"/>
      </w:pPr>
      <w:r>
        <w:t xml:space="preserve">[1] United Arab Emirates Government. (2017). The National Agenda for Economic Diversification and Sustainable Development.</w:t>
      </w:r>
    </w:p>
    <w:p>
      <w:pPr>
        <w:pStyle w:val="BodyText"/>
      </w:pPr>
      <w:r>
        <w:t xml:space="preserve">[2] Dubai Statistics Center. (2023). Annual Report on Smart City Initiatives in Dubai.</w:t>
      </w:r>
    </w:p>
    <w:p>
      <w:pPr>
        <w:pStyle w:val="BodyText"/>
      </w:pPr>
      <w:r>
        <w:t xml:space="preserve">[3] Ministry of Artificial Intelligence, UAE. (2018-2031) Strategy for Artificial Intelligence.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Mathematician in the United Arab Emirates Dubai: A Catalyst for Technological Sovereignty and Economic Diversification</dc:title>
  <dc:creator/>
  <dc:language>en</dc:language>
  <cp:keywords/>
  <dcterms:created xsi:type="dcterms:W3CDTF">2026-07-29T07:59:53Z</dcterms:created>
  <dcterms:modified xsi:type="dcterms:W3CDTF">2026-07-29T07:59:53Z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