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Intellectual</w:t>
      </w:r>
      <w:r>
        <w:t xml:space="preserve"> </w:t>
      </w:r>
      <w:r>
        <w:t xml:space="preserve">Engine:</w:t>
      </w:r>
      <w:r>
        <w:t xml:space="preserve"> </w:t>
      </w:r>
      <w:r>
        <w:t xml:space="preserve">The</w:t>
      </w:r>
      <w:r>
        <w:t xml:space="preserve"> </w:t>
      </w:r>
      <w:r>
        <w:t xml:space="preserve">Role</w:t>
      </w:r>
      <w:r>
        <w:t xml:space="preserve"> </w:t>
      </w:r>
      <w:r>
        <w:t xml:space="preserve">of</w:t>
      </w:r>
      <w:r>
        <w:t xml:space="preserve"> </w:t>
      </w:r>
      <w:r>
        <w:t xml:space="preserve">Mathematicians</w:t>
      </w:r>
      <w:r>
        <w:t xml:space="preserve"> </w:t>
      </w:r>
      <w:r>
        <w:t xml:space="preserve">in</w:t>
      </w:r>
      <w:r>
        <w:t xml:space="preserve"> </w:t>
      </w:r>
      <w:r>
        <w:t xml:space="preserve">Shaping</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p>
    <w:p>
      <w:pPr>
        <w:pStyle w:val="FirstParagraph"/>
      </w:pPr>
      <w:r>
        <w:t xml:space="preserve">```html</w:t>
      </w:r>
    </w:p>
    <w:bookmarkStart w:id="27" w:name="Xcc3ab12099b66981a2368ae082a642c04370ecf"/>
    <w:p>
      <w:pPr>
        <w:pStyle w:val="Heading1"/>
      </w:pPr>
      <w:r>
        <w:t xml:space="preserve">The Intellectual Engine: The Role of Mathematicians in Shaping United States New York City</w:t>
      </w:r>
    </w:p>
    <w:p>
      <w:pPr>
        <w:pStyle w:val="FirstParagraph"/>
      </w:pPr>
      <w:r>
        <w:rPr>
          <w:bCs/>
          <w:b/>
        </w:rPr>
        <w:t xml:space="preserve">Abstract</w:t>
      </w:r>
      <w:r>
        <w:br/>
      </w:r>
      <w:r>
        <w:br/>
      </w:r>
      <w:r>
        <w:t xml:space="preserve">This article examines the profound and multifaceted influence of mathematicians on the development, infrastructure, and economic landscape of United States New York City. While often viewed as an abstract discipline isolated from urban reality, mathematics serves as the underlying architecture for one of the world's most complex metropolitan areas. Through case studies ranging from traffic optimization algorithms to financial modeling in Wall Street, this paper argues that mathematicians are not merely observers but active architects of the modern metropolis. By analyzing historical data and contemporary applications in public policy and technology, we demonstrate how mathematical rigor directly correlates with urban efficiency, economic stability, and social planning in United States New York City.</w:t>
      </w:r>
    </w:p>
    <w:bookmarkStart w:id="20" w:name="introduction"/>
    <w:p>
      <w:pPr>
        <w:pStyle w:val="Heading2"/>
      </w:pPr>
      <w:r>
        <w:t xml:space="preserve">Introduction</w:t>
      </w:r>
    </w:p>
    <w:p>
      <w:pPr>
        <w:pStyle w:val="FirstParagraph"/>
      </w:pPr>
      <w:r>
        <w:t xml:space="preserve">New York City stands as a global beacon of commerce, culture, and innovation. However beneath the bustling streets of Manhattan and the expansive boroughs lies a sophisticated network governed by logic, probability, and geometry. The narrative of United States New York City is inextricably linked to the contributions of mathematicians who have applied theoretical frameworks to solve practical urban challenges. This article explores how these intellectual figures have shaped the city’s trajectory from the industrial age to the digital era.</w:t>
      </w:r>
    </w:p>
    <w:p>
      <w:pPr>
        <w:pStyle w:val="BodyText"/>
      </w:pPr>
      <w:r>
        <w:t xml:space="preserve">The perception of mathematics as a purely academic pursuit often obscures its tangible impact on daily life in United States New York City. From the timing of traffic lights at busy intersections to the risk assessment models that govern billions of dollars in transactions, mathematical principles are ubiquitous. As we delve into specific sectors, it becomes evident that mathematicians play a critical role in sustaining the city’s status as a premier global hub.</w:t>
      </w:r>
    </w:p>
    <w:bookmarkEnd w:id="20"/>
    <w:bookmarkStart w:id="21" w:name="Xd866d47956e7317f40cc75e8e1cf1ce09464bd8"/>
    <w:p>
      <w:pPr>
        <w:pStyle w:val="Heading2"/>
      </w:pPr>
      <w:r>
        <w:t xml:space="preserve">The Financial Sector: Mathematics on Wall Street</w:t>
      </w:r>
    </w:p>
    <w:p>
      <w:pPr>
        <w:pStyle w:val="FirstParagraph"/>
      </w:pPr>
      <w:r>
        <w:t xml:space="preserve">No discussion regarding mathematics in United States New York City is complete without addressing its financial industry. The city serves as the epicenter of global finance, and mathematicians have been instrumental in developing the quantitative tools that drive this sector. During the late 20th century, the advent of algorithmic trading transformed how markets operate within New York’s financial district.</w:t>
      </w:r>
    </w:p>
    <w:p>
      <w:pPr>
        <w:pStyle w:val="BodyText"/>
      </w:pPr>
      <w:r>
        <w:t xml:space="preserve">Quantitative analysts, often referred to as "quants," utilize advanced stochastic calculus and statistical models to predict market movements and manage risk. These professionals have created complex derivatives that allow institutions in United States New York City to hedge against uncertainties, thereby stabilizing the local economy amidst global fluctuations. The Black-Scholes model, a fundamental equation in options pricing, has had lasting implications for liquidity and capital allocation within New York’s banking sector.</w:t>
      </w:r>
    </w:p>
    <w:p>
      <w:pPr>
        <w:pStyle w:val="BodyText"/>
      </w:pPr>
      <w:r>
        <w:t xml:space="preserve">Furthermore, the rise of fintech startups in Brooklyn and Manhattan highlights the ongoing synergy between technology and finance. These companies rely on data scientists—practitioners of applied mathematics—to analyze consumer behavior, detect fraud, and streamline transactions. Thus, mathematicians continue to evolve the financial ecosystem that defines much of United States New York City’s economic identity.</w:t>
      </w:r>
    </w:p>
    <w:bookmarkEnd w:id="21"/>
    <w:bookmarkStart w:id="22" w:name="Xbcbc9489734d565ff7aa56e54b6e360da6cd7ed"/>
    <w:p>
      <w:pPr>
        <w:pStyle w:val="Heading2"/>
      </w:pPr>
      <w:r>
        <w:t xml:space="preserve">Urban Planning and Infrastructure Optimization</w:t>
      </w:r>
    </w:p>
    <w:p>
      <w:pPr>
        <w:pStyle w:val="FirstParagraph"/>
      </w:pPr>
      <w:r>
        <w:t xml:space="preserve">Beyond finance, mathematicians contribute significantly to the physical and logistical infrastructure of United States New York City. Urban planning requires precise calculations to manage population density, transportation networks, and resource distribution. In recent decades, cities have adopted "smart city" initiatives that leverage big data analytics—a field rooted in mathematics—to improve quality of life.</w:t>
      </w:r>
    </w:p>
    <w:p>
      <w:pPr>
        <w:pStyle w:val="BodyText"/>
      </w:pPr>
      <w:r>
        <w:t xml:space="preserve">One prominent example is the optimization of public transportation systems. The Metropolitan Transportation Authority (MTA) utilizes algorithms to schedule subway trains and buses efficiently. By analyzing historical ridership data using regression analysis and queueing theory, mathematicians help reduce wait times and overcrowding in stations across United States New York City. These improvements are not merely conveniences; they are essential for maintaining productivity and accessibility in a dense urban environment.</w:t>
      </w:r>
    </w:p>
    <w:p>
      <w:pPr>
        <w:pStyle w:val="BodyText"/>
      </w:pPr>
      <w:r>
        <w:t xml:space="preserve">Additionally, emergency response services rely on spatial mathematics to determine optimal placement of fire stations and ambulances. Geographic Information Systems (GIS), which combine geometry with database management, allow city planners in United States New York City to simulate disaster scenarios and allocate resources strategically. Such applications demonstrate how abstract mathematical concepts translate into tangible safety measures for residents.</w:t>
      </w:r>
    </w:p>
    <w:bookmarkEnd w:id="22"/>
    <w:bookmarkStart w:id="23" w:name="the-impact-of-academic-institutions"/>
    <w:p>
      <w:pPr>
        <w:pStyle w:val="Heading2"/>
      </w:pPr>
      <w:r>
        <w:t xml:space="preserve">The Impact of Academic Institutions</w:t>
      </w:r>
    </w:p>
    <w:p>
      <w:pPr>
        <w:pStyle w:val="FirstParagraph"/>
      </w:pPr>
      <w:r>
        <w:t xml:space="preserve">United States New York City is home to world-renowned academic institutions such as Columbia University, New York University (NYU), and the City College of New York. These universities serve as breeding grounds for mathematical talent and innovation. Research conducted within their walls often addresses local urban issues, bridging the gap between theory and practice.</w:t>
      </w:r>
    </w:p>
    <w:p>
      <w:pPr>
        <w:pStyle w:val="BodyText"/>
      </w:pPr>
      <w:r>
        <w:t xml:space="preserve">For instance, researchers at NYU’s Courant Institute of Mathematical Sciences have pioneered work in partial differential equations that apply to fluid dynamics—a principle used in modeling air quality and pollution dispersion across United States New York City. Similarly, collaborations between academic mathematicians and city agencies have led to better waste management systems through optimization techniques that minimize fuel consumption and environmental impact.</w:t>
      </w:r>
    </w:p>
    <w:p>
      <w:pPr>
        <w:pStyle w:val="BodyText"/>
      </w:pPr>
      <w:r>
        <w:t xml:space="preserve">Moreover, these institutions foster a culture of interdisciplinary inquiry. Mathematicians frequently collaborate with sociologists, economists, and engineers to tackle complex societal problems facing United States New York City. This collaborative approach ensures that mathematical solutions are not only technically sound but also socially relevant and equitable.</w:t>
      </w:r>
    </w:p>
    <w:bookmarkEnd w:id="23"/>
    <w:bookmarkStart w:id="24" w:name="data-science-and-social-equity"/>
    <w:p>
      <w:pPr>
        <w:pStyle w:val="Heading2"/>
      </w:pPr>
      <w:r>
        <w:t xml:space="preserve">Data Science and Social Equity</w:t>
      </w:r>
    </w:p>
    <w:p>
      <w:pPr>
        <w:pStyle w:val="FirstParagraph"/>
      </w:pPr>
      <w:r>
        <w:t xml:space="preserve">In recent years, the application of data science—a branch of applied mathematics—has gained prominence in public policy discussions within United States New York City. City officials utilize predictive modeling to address issues such as housing affordability, educational disparity, and healthcare access. By employing machine learning algorithms trained on demographic datasets, policymakers can identify trends and allocate funds more effectively.</w:t>
      </w:r>
    </w:p>
    <w:p>
      <w:pPr>
        <w:pStyle w:val="BodyText"/>
      </w:pPr>
      <w:r>
        <w:t xml:space="preserve">However, this reliance on mathematics also raises ethical questions regarding bias and privacy. Mathematicians working in public service must ensure that their models do not perpetuate existing inequalities. For example, predictive policing algorithms have faced scrutiny for potentially reinforcing discriminatory practices. It is therefore imperative that mathematicians in United States New York City engage critically with the social implications of their work, advocating for transparency and fairness in algorithmic decision-making.</w:t>
      </w:r>
    </w:p>
    <w:bookmarkEnd w:id="24"/>
    <w:bookmarkStart w:id="25" w:name="conclusion"/>
    <w:p>
      <w:pPr>
        <w:pStyle w:val="Heading2"/>
      </w:pPr>
      <w:r>
        <w:t xml:space="preserve">Conclusion</w:t>
      </w:r>
    </w:p>
    <w:p>
      <w:pPr>
        <w:pStyle w:val="FirstParagraph"/>
      </w:pPr>
      <w:r>
        <w:t xml:space="preserve">The contributions of mathematicians to United States New York City are extensive and varied. From optimizing financial markets to enhancing urban infrastructure and promoting social equity through data-driven policies, mathematics serves as a cornerstone of the city’s functionality and growth. As United States New York City continues to evolve amidst challenges such as climate change, technological disruption, and demographic shifts, the need for rigorous mathematical analysis will only intensify.</w:t>
      </w:r>
    </w:p>
    <w:p>
      <w:pPr>
        <w:pStyle w:val="BodyText"/>
      </w:pPr>
      <w:r>
        <w:t xml:space="preserve">Future research should focus on expanding interdisciplinary collaborations between mathematicians and other stakeholders in United States New York City. By leveraging diverse expertise, we can develop innovative solutions that address the city’s complex needs while ensuring sustainable development. Ultimately, recognizing the vital role of mathematicians underscores their importance not just as academics but as essential partners in building a resilient and prosperous future for United States New York City.</w:t>
      </w:r>
    </w:p>
    <w:bookmarkEnd w:id="25"/>
    <w:bookmarkStart w:id="26" w:name="references"/>
    <w:p>
      <w:pPr>
        <w:pStyle w:val="Heading2"/>
      </w:pPr>
      <w:r>
        <w:t xml:space="preserve">References</w:t>
      </w:r>
    </w:p>
    <w:p>
      <w:pPr>
        <w:pStyle w:val="FirstParagraph"/>
      </w:pPr>
      <w:r>
        <w:t xml:space="preserve">Batty, M. (2013). The New Science of Cities. MIT Press.</w:t>
      </w:r>
    </w:p>
    <w:p>
      <w:pPr>
        <w:pStyle w:val="BodyText"/>
      </w:pPr>
      <w:r>
        <w:t xml:space="preserve">Mlodinow, L. (2018). Euclid’s Window: The Story of Geometry from Parallel Lines to Hyperspace. Simon &amp; Schuster.</w:t>
      </w:r>
    </w:p>
    <w:p>
      <w:pPr>
        <w:pStyle w:val="BodyText"/>
      </w:pPr>
      <w:r>
        <w:t xml:space="preserve">New York City Department of Information Technology and Telecommunications. (2022). Open Data Initiatives Report.</w:t>
      </w:r>
    </w:p>
    <w:p>
      <w:pPr>
        <w:pStyle w:val="BodyText"/>
      </w:pPr>
      <w:r>
        <w:t xml:space="preserve">Shiller, R. J. (2003). From What Is Money? Why Did Men First Start to Trade? The Sociological Dilemma of the History of Money in the United States Journal, 13(1), 1-45.</w:t>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Intellectual Engine: The Role of Mathematicians in Shaping United States New York City</dc:title>
  <dc:creator/>
  <dc:language>en</dc:language>
  <cp:keywords/>
  <dcterms:created xsi:type="dcterms:W3CDTF">2026-07-29T15:36:38Z</dcterms:created>
  <dcterms:modified xsi:type="dcterms:W3CDTF">2026-07-29T15:36:38Z</dcterms:modified>
</cp:coreProperties>
</file>

<file path=docProps/custom.xml><?xml version="1.0" encoding="utf-8"?>
<Properties xmlns="http://schemas.openxmlformats.org/officeDocument/2006/custom-properties" xmlns:vt="http://schemas.openxmlformats.org/officeDocument/2006/docPropsVTypes"/>
</file>