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Mechanics</w:t>
      </w:r>
      <w:r>
        <w:t xml:space="preserve"> </w:t>
      </w:r>
      <w:r>
        <w:t xml:space="preserve">in</w:t>
      </w:r>
      <w:r>
        <w:t xml:space="preserve"> </w:t>
      </w:r>
      <w:r>
        <w:t xml:space="preserve">Buenos</w:t>
      </w:r>
      <w:r>
        <w:t xml:space="preserve"> </w:t>
      </w:r>
      <w:r>
        <w:t xml:space="preserve">Aires,</w:t>
      </w:r>
      <w:r>
        <w:t xml:space="preserve"> </w:t>
      </w:r>
      <w:r>
        <w:t xml:space="preserve">Argentina</w:t>
      </w:r>
    </w:p>
    <w:bookmarkStart w:id="33" w:name="X0b8ee773913c2eb439b0b284a966a59222487e6"/>
    <w:p>
      <w:pPr>
        <w:pStyle w:val="Heading1"/>
      </w:pPr>
      <w:r>
        <w:t xml:space="preserve">The Evolution and Socio-Economic Impact of Mechanics in Buenos Aires, Argentina</w:t>
      </w:r>
    </w:p>
    <w:p>
      <w:pPr>
        <w:pStyle w:val="FirstParagraph"/>
      </w:pPr>
      <w:r>
        <w:t xml:space="preserve">Dr. Alejandro M. Rossi</w:t>
      </w:r>
      <w:r>
        <w:br/>
      </w:r>
      <w:r>
        <w:t xml:space="preserve">Department of Industrial Engineering, Universidad de Buenos Aires</w:t>
      </w:r>
      <w:r>
        <w:br/>
      </w:r>
      <w:r>
        <w:t xml:space="preserve">Buenos Aires, Argentina</w:t>
      </w:r>
    </w:p>
    <w:bookmarkStart w:id="20" w:name="abstract"/>
    <w:p>
      <w:pPr>
        <w:pStyle w:val="Heading2"/>
      </w:pPr>
      <w:r>
        <w:t xml:space="preserve">Abstract</w:t>
      </w:r>
    </w:p>
    <w:p>
      <w:pPr>
        <w:pStyle w:val="FirstParagraph"/>
      </w:pPr>
      <w:r>
        <w:t xml:space="preserve">This article examines the critical role of mechanics within the industrial and service sectors of Argentina, with a specific focus on the metropolitan region of Buenos Aires. As one of South America's most significant economic hubs, Buenos Aires presents a unique landscape for mechanical engineering applications, ranging from automotive repair to heavy industrial maintenance. This study analyzes how local mechanics adapt to technological shifts, economic volatility, and global supply chain disruptions. Furthermore, it explores the socio-economic importance of the mechanic profession in maintaining urban mobility and industrial productivity. The findings suggest that while traditional skills remain vital, the integration of diagnostic technology and sustainable practices is reshaping the professional identity of mechanics in Argentina.</w:t>
      </w:r>
    </w:p>
    <w:bookmarkEnd w:id="20"/>
    <w:bookmarkStart w:id="21" w:name="introduction"/>
    <w:p>
      <w:pPr>
        <w:pStyle w:val="Heading2"/>
      </w:pPr>
      <w:r>
        <w:t xml:space="preserve">1. Introduction</w:t>
      </w:r>
    </w:p>
    <w:p>
      <w:pPr>
        <w:pStyle w:val="FirstParagraph"/>
      </w:pPr>
      <w:r>
        <w:t xml:space="preserve">The city of Buenos Aires serves as the economic engine of Argentina, contributing a disproportionate share to the national Gross Domestic Product (GDP). Within this urban matrix, the profession of "mechanic" extends far beyond simple automotive repair. It encompasses a broad spectrum of disciplines including HVAC systems maintenance, industrial machinery overhaul, and increasingly, renewable energy infrastructure support. The mechanic in Buenos Aires operates at the intersection of traditional craftsmanship and modern engineering precision. Given Argentina's history of economic fluctuations and import restrictions on technical equipment, local mechanics have developed unique adaptive strategies to maintain functionality in both private vehicles and public transport systems.</w:t>
      </w:r>
    </w:p>
    <w:p>
      <w:pPr>
        <w:pStyle w:val="BodyText"/>
      </w:pPr>
      <w:r>
        <w:t xml:space="preserve">This article aims to contextualize the role of mechanics within Buenos Aires by examining historical development, current technological challenges, and future trends. By focusing on this specific geographical locale, we can understand how global mechanical engineering principles are applied under distinct local constraints. The significance of this study lies in its contribution to understanding the resilience of technical trades in emerging economies.</w:t>
      </w:r>
    </w:p>
    <w:bookmarkEnd w:id="21"/>
    <w:bookmarkStart w:id="22" w:name="Xe599c6a61d8305a1840ffa940251378f65cf04c"/>
    <w:p>
      <w:pPr>
        <w:pStyle w:val="Heading2"/>
      </w:pPr>
      <w:r>
        <w:t xml:space="preserve">2. Historical Context and Industrial Heritage</w:t>
      </w:r>
    </w:p>
    <w:p>
      <w:pPr>
        <w:pStyle w:val="FirstParagraph"/>
      </w:pPr>
      <w:r>
        <w:t xml:space="preserve">The history of mechanics in Buenos Aires is deeply intertwined with the city's industrialization during the mid-20th century. During the period known as Import Substitution Industrialization (ISI), Argentina developed a robust manufacturing sector, particularly in automotive assembly. Factories such as Ford, General Motors, and local entities like Fabricaciones Militares established a large workforce of skilled mechanics. These early professionals laid the foundation for technical education systems that are still present today through vocational schools (Escuelas Técnicas) scattered throughout the city.</w:t>
      </w:r>
    </w:p>
    <w:p>
      <w:pPr>
        <w:pStyle w:val="BodyText"/>
      </w:pPr>
      <w:r>
        <w:t xml:space="preserve">The transition from a manufacturing-based economy to a service-oriented one in the late 20th century changed the nature of mechanical work in Buenos Aires. However, due to economic crises and currency devaluations, particularly in 2001-2002, there was a renewed reliance on maintaining existing infrastructure rather than importing new machinery. This necessity fostered a culture of "remontaje" (reassembly) and innovation among local mechanics. They became adept at improvising solutions using locally available materials, a skill set that remains highly valued in the current economic climate of Argentina.</w:t>
      </w:r>
    </w:p>
    <w:bookmarkEnd w:id="22"/>
    <w:bookmarkStart w:id="25" w:name="X6195b626f532e81ea7dce4361ec2f0abbe5cf92"/>
    <w:p>
      <w:pPr>
        <w:pStyle w:val="Heading2"/>
      </w:pPr>
      <w:r>
        <w:t xml:space="preserve">3. The Automotive Sector: Challenges and Adaptations</w:t>
      </w:r>
    </w:p>
    <w:p>
      <w:pPr>
        <w:pStyle w:val="FirstParagraph"/>
      </w:pPr>
      <w:r>
        <w:t xml:space="preserve">The automotive sector represents the largest employer of mechanics in Buenos Aires. With over six million registered vehicles in the metropolitan area, demand for maintenance is constant. However, the landscape has shifted dramatically with the introduction of electronic fuel injection and computerized engine control units (ECUs) from European and Asian manufacturers.</w:t>
      </w:r>
    </w:p>
    <w:bookmarkStart w:id="23" w:name="diagnostic-complexity"/>
    <w:p>
      <w:pPr>
        <w:pStyle w:val="Heading3"/>
      </w:pPr>
      <w:r>
        <w:t xml:space="preserve">3.1 Diagnostic Complexity</w:t>
      </w:r>
    </w:p>
    <w:p>
      <w:pPr>
        <w:pStyle w:val="FirstParagraph"/>
      </w:pPr>
      <w:r>
        <w:t xml:space="preserve">In Buenos Aires, modern mechanics must possess digital literacy alongside mechanical aptitude. The cost of diagnostic equipment is a significant barrier for small workshops ("cocheras"). Consequently, many independent mechanics in neighborhoods like Once and Liniers operate with limited technological tools, relying on experiential knowledge rather than software diagnostics. This disparity creates a two-tier service market: premium dealerships with full technological access and informal workshops that provide cost-effective but potentially less precise repairs.</w:t>
      </w:r>
    </w:p>
    <w:bookmarkEnd w:id="23"/>
    <w:bookmarkStart w:id="24" w:name="X01e37abdc286a35ecbcadff62403330cd858d38"/>
    <w:p>
      <w:pPr>
        <w:pStyle w:val="Heading3"/>
      </w:pPr>
      <w:r>
        <w:t xml:space="preserve">3.2 The Impact of Inflation on Parts Availability</w:t>
      </w:r>
    </w:p>
    <w:p>
      <w:pPr>
        <w:pStyle w:val="FirstParagraph"/>
      </w:pPr>
      <w:r>
        <w:t xml:space="preserve">Economic volatility in Argentina leads to frequent shortages of original equipment manufacturer (OEM) parts. Mechanics in Buenos Aires have responded by developing supply chains for aftermarket or refurbished components. This has led to the proliferation of specialized markets, such as the famous "La Salada" market and various industrial zones in Greater Buenos Aires, where mechanical parts are sourced and traded. The mechanic’s role here is not just repair, but also procurement and inventory management to navigate supply chain uncertainties.</w:t>
      </w:r>
    </w:p>
    <w:bookmarkEnd w:id="24"/>
    <w:bookmarkEnd w:id="25"/>
    <w:bookmarkStart w:id="26" w:name="X0955f754c26bc813341f8b4eecfbada25860c5a"/>
    <w:p>
      <w:pPr>
        <w:pStyle w:val="Heading2"/>
      </w:pPr>
      <w:r>
        <w:t xml:space="preserve">4. Industrial Mechanics and Public Transport</w:t>
      </w:r>
    </w:p>
    <w:p>
      <w:pPr>
        <w:pStyle w:val="FirstParagraph"/>
      </w:pPr>
      <w:r>
        <w:t xml:space="preserve">Beyond private vehicles, the maintenance of public transport infrastructure in Buenos Aires requires specialized industrial mechanics. The Subte (subway) system, buses operated by Metrovías and others, and long-distance train networks rely on rigorous mechanical upkeep. In recent years, the modernization of the Sarmitano and Mitre lines has introduced new challenges for mechanics trained in older diesel systems.</w:t>
      </w:r>
    </w:p>
    <w:p>
      <w:pPr>
        <w:pStyle w:val="BodyText"/>
      </w:pPr>
      <w:r>
        <w:t xml:space="preserve">The integration of hybrid technologies in Buenos Aires' bus fleet (colectivos) represents a frontier for mechanical professionals. Mechanics are now required to understand high-voltage safety protocols and hybrid powertrain dynamics. This shift underscores the need for updated vocational training programs within Argentina, ensuring that the workforce can handle increasingly complex energy systems.</w:t>
      </w:r>
    </w:p>
    <w:bookmarkEnd w:id="26"/>
    <w:bookmarkStart w:id="29" w:name="X02ad66f9cb96d3a4150e8b25a28a719f6fe4798"/>
    <w:p>
      <w:pPr>
        <w:pStyle w:val="Heading2"/>
      </w:pPr>
      <w:r>
        <w:t xml:space="preserve">5. Technological Trends and Future Prospects</w:t>
      </w:r>
    </w:p>
    <w:p>
      <w:pPr>
        <w:pStyle w:val="FirstParagraph"/>
      </w:pPr>
      <w:r>
        <w:t xml:space="preserve">The future of mechanics in Buenos Aires is being shaped by three main factors: electrification, digitalization, and sustainability. As global automakers push toward electric vehicles (EVs), the role of traditional mechanics will inevitably transform. In Argentina, where EV adoption is currently slow due to cost and infrastructure limitations, there is a lag in specialized training. However, proactive initiatives by technical universities in Buenos Aires are beginning to address this gap.</w:t>
      </w:r>
    </w:p>
    <w:bookmarkStart w:id="27" w:name="X17492f776c172732a5973c2d1cf032d8859c93a"/>
    <w:p>
      <w:pPr>
        <w:pStyle w:val="Heading3"/>
      </w:pPr>
      <w:r>
        <w:t xml:space="preserve">5.1 The Role of Digital Twins and Remote Support</w:t>
      </w:r>
    </w:p>
    <w:p>
      <w:pPr>
        <w:pStyle w:val="FirstParagraph"/>
      </w:pPr>
      <w:r>
        <w:t xml:space="preserve">Cutting-edge workshops in affluent areas of Palermo and Recoleta are beginning to utilize remote diagnostic support from manufacturers abroad. This allows local mechanics to access technical service bulletins that may not be officially available in Spanish or adapted for Argentine conditions. This digital connectivity bridges the gap between global technology and local application, enhancing the quality of service.</w:t>
      </w:r>
    </w:p>
    <w:bookmarkEnd w:id="27"/>
    <w:bookmarkStart w:id="28" w:name="sustainability-and-circular-economy"/>
    <w:p>
      <w:pPr>
        <w:pStyle w:val="Heading3"/>
      </w:pPr>
      <w:r>
        <w:t xml:space="preserve">5.2 Sustainability and Circular Economy</w:t>
      </w:r>
    </w:p>
    <w:p>
      <w:pPr>
        <w:pStyle w:val="FirstParagraph"/>
      </w:pPr>
      <w:r>
        <w:t xml:space="preserve">Sustainability is becoming a core component of mechanical practice in Buenos Aires. Mechanics are increasingly involved in recycling automotive fluids, disposing of hazardous materials according to environmental regulations, and retrofitting older engines to meet emission standards (Plan Nacional de Control de Emisiones). This aligns with broader global trends but is particularly critical for Buenos Aires due to its dense urban environment and air quality concerns.</w:t>
      </w:r>
    </w:p>
    <w:bookmarkEnd w:id="28"/>
    <w:bookmarkEnd w:id="29"/>
    <w:bookmarkStart w:id="30" w:name="socio-economic-implications"/>
    <w:p>
      <w:pPr>
        <w:pStyle w:val="Heading2"/>
      </w:pPr>
      <w:r>
        <w:t xml:space="preserve">6. Socio-Economic Implications</w:t>
      </w:r>
    </w:p>
    <w:p>
      <w:pPr>
        <w:pStyle w:val="FirstParagraph"/>
      </w:pPr>
      <w:r>
        <w:t xml:space="preserve">The profession of mechanic serves as a vital social mobility ladder in Argentina. For many families, vocational training provides a stable income source that is resilient to economic shocks compared to salaried administrative jobs. The informal nature of some repair shops allows for flexibility but also poses challenges regarding labor rights and safety standards. Government initiatives aimed at formalizing the sector are crucial for ensuring that mechanics benefit from social security and professional development opportunities.</w:t>
      </w:r>
    </w:p>
    <w:p>
      <w:pPr>
        <w:pStyle w:val="BodyText"/>
      </w:pPr>
      <w:r>
        <w:t xml:space="preserve">Moreover, the "mechanic" in Buenos Aires is often a community hub. Small workshops serve as social nodes where information about local events, jobs, and political issues is exchanged. This sociological aspect highlights the deep integration of mechanical trades into the daily life of Argentinians.</w:t>
      </w:r>
    </w:p>
    <w:bookmarkEnd w:id="30"/>
    <w:bookmarkStart w:id="31" w:name="conclusion"/>
    <w:p>
      <w:pPr>
        <w:pStyle w:val="Heading2"/>
      </w:pPr>
      <w:r>
        <w:t xml:space="preserve">7. Conclusion</w:t>
      </w:r>
    </w:p>
    <w:p>
      <w:pPr>
        <w:pStyle w:val="FirstParagraph"/>
      </w:pPr>
      <w:r>
        <w:t xml:space="preserve">Mechanics in Buenos Aires are far more than technicians; they are essential agents of urban resilience and economic continuity. Despite facing significant challenges related to technology access, economic instability, and regulatory complexity, Argentine mechanics have demonstrated remarkable adaptability. The evolution from manual labor to digital diagnostics reflects broader global trends, yet the local context of Argentina imparts a unique character to this profession.</w:t>
      </w:r>
    </w:p>
    <w:p>
      <w:pPr>
        <w:pStyle w:val="BodyText"/>
      </w:pPr>
      <w:r>
        <w:t xml:space="preserve">Future policy recommendations include increased investment in vocational education that emphasizes hybrid technologies and diagnostic software. Furthermore, fostering partnerships between academic institutions in Buenos Aires and international engineering bodies could accelerate the adoption of best practices. As Argentina moves forward, the support for its mechanical workforce will be pivotal in sustaining industrial productivity and urban mobility.</w:t>
      </w:r>
    </w:p>
    <w:bookmarkEnd w:id="31"/>
    <w:bookmarkStart w:id="32" w:name="references"/>
    <w:p>
      <w:pPr>
        <w:pStyle w:val="Heading2"/>
      </w:pPr>
      <w:r>
        <w:t xml:space="preserve">References</w:t>
      </w:r>
    </w:p>
    <w:p>
      <w:pPr>
        <w:pStyle w:val="FirstParagraph"/>
      </w:pPr>
      <w:r>
        <w:t xml:space="preserve">[1] Perez, J. L., &amp; Gomez, A. (2018). *Industrial Heritage in the Rio de la Plata Region*. Buenos Aires: Editorial Universitaria.</w:t>
      </w:r>
    </w:p>
    <w:p>
      <w:pPr>
        <w:pStyle w:val="BodyText"/>
      </w:pPr>
      <w:r>
        <w:t xml:space="preserve">[2] Rodriguez, M. (2020). "Economic Volatility and Automotive Maintenance Strategies in Argentina." *Journal of Latin American Economics*, 15(3), 45-67.</w:t>
      </w:r>
    </w:p>
    <w:p>
      <w:pPr>
        <w:pStyle w:val="BodyText"/>
      </w:pPr>
      <w:r>
        <w:t xml:space="preserve">[3] Ministerio de Producción de la Nación. (2021). *Informe sobre el Sector Automotriz y Cadena de Suministro*. Buenos Aires: Government Printing Office.</w:t>
      </w:r>
    </w:p>
    <w:p>
      <w:pPr>
        <w:pStyle w:val="BodyText"/>
      </w:pPr>
      <w:r>
        <w:t xml:space="preserve">[4] Smith, T. &amp; Fernandez, L. (2019). "The Social Role of Workshop Culture in Urban Argentina." *Urban Studies Review*, 8(2), 112-130.</w:t>
      </w:r>
    </w:p>
    <w:p>
      <w:pPr>
        <w:pStyle w:val="BodyText"/>
      </w:pPr>
      <w:r>
        <w:t xml:space="preserve">[5] Universidad Tecnológica Nacional (UTN). (2022). *Curriculum Guidelines for Modern Mechanical Engineering*. Buenos Aires: UTN Press.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Mechanics in Buenos Aires, Argentina</dc:title>
  <dc:creator/>
  <dc:language>en</dc:language>
  <cp:keywords/>
  <dcterms:created xsi:type="dcterms:W3CDTF">2026-07-29T07:01:30Z</dcterms:created>
  <dcterms:modified xsi:type="dcterms:W3CDTF">2026-07-29T07:01:30Z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