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Diagnostic</w:t>
      </w:r>
      <w:r>
        <w:t xml:space="preserve"> </w:t>
      </w:r>
      <w:r>
        <w:t xml:space="preserve">and</w:t>
      </w:r>
      <w:r>
        <w:t xml:space="preserve"> </w:t>
      </w:r>
      <w:r>
        <w:t xml:space="preserve">Repair</w:t>
      </w:r>
      <w:r>
        <w:t xml:space="preserve"> </w:t>
      </w:r>
      <w:r>
        <w:t xml:space="preserve">Protocols</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Rome,</w:t>
      </w:r>
      <w:r>
        <w:t xml:space="preserve"> </w:t>
      </w:r>
      <w:r>
        <w:t xml:space="preserve">Italy</w:t>
      </w:r>
    </w:p>
    <w:bookmarkStart w:id="28" w:name="Xcadac130b6861e06b384118367ac91e91bdaa13"/>
    <w:p>
      <w:pPr>
        <w:pStyle w:val="Heading1"/>
      </w:pPr>
      <w:r>
        <w:t xml:space="preserve">A Comprehensive Analysis of Automotive Diagnostic and Repair Protocols in the Urban Context of Rome, Italy</w:t>
      </w:r>
    </w:p>
    <w:p>
      <w:pPr>
        <w:pStyle w:val="FirstParagraph"/>
      </w:pPr>
      <w:r>
        <w:rPr>
          <w:bCs/>
          <w:b/>
        </w:rPr>
        <w:t xml:space="preserve">Author:</w:t>
      </w:r>
      <w:r>
        <w:t xml:space="preserve"> </w:t>
      </w:r>
      <w:r>
        <w:t xml:space="preserve">Dr. Alessandro Veritti</w:t>
      </w:r>
      <w:r>
        <w:br/>
      </w:r>
      <w:r>
        <w:rPr>
          <w:bCs/>
          <w:b/>
        </w:rPr>
        <w:t xml:space="preserve">Affiliation:</w:t>
      </w:r>
      <w:r>
        <w:t xml:space="preserve"> </w:t>
      </w:r>
      <w:r>
        <w:t xml:space="preserve">Department of Mechanical Engineering, Sapienza University of Rome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study examines the operational challenges and mechanical requirements specific to automotive maintenance within the historic and densely populated urban environment of Rome, Italy. As a city characterized by narrow cobblestone streets, intense traffic congestion, and strict environmental regulations, Rome presents a unique paradigm for vehicle mechanics. This article explores the intersection of traditional Italian craftsmanship with modern diagnostic technologies, analyzing how local infrastructure influences repair protocols. The research highlights the critical importance of specialized</w:t>
      </w:r>
      <w:r>
        <w:t xml:space="preserve"> </w:t>
      </w:r>
      <w:r>
        <w:rPr>
          <w:bCs/>
          <w:b/>
        </w:rPr>
        <w:t xml:space="preserve">Mechanic</w:t>
      </w:r>
      <w:r>
        <w:t xml:space="preserve"> </w:t>
      </w:r>
      <w:r>
        <w:t xml:space="preserve">services that understand both the technical nuances of contemporary European vehicles and the specific geographical constraints of</w:t>
      </w:r>
      <w:r>
        <w:t xml:space="preserve"> </w:t>
      </w:r>
      <w:r>
        <w:rPr>
          <w:bCs/>
          <w:b/>
        </w:rPr>
        <w:t xml:space="preserve">Italy Rome</w:t>
      </w:r>
      <w:r>
        <w:t xml:space="preserve">. Furthermore, it discusses regulatory compliance regarding emissions and noise pollution in this historic capital.</w:t>
      </w:r>
    </w:p>
    <w:bookmarkEnd w:id="20"/>
    <w:bookmarkStart w:id="21" w:name="introduction"/>
    <w:p>
      <w:pPr>
        <w:pStyle w:val="Heading2"/>
      </w:pPr>
      <w:r>
        <w:t xml:space="preserve">1. Introduction</w:t>
      </w:r>
    </w:p>
    <w:p>
      <w:pPr>
        <w:pStyle w:val="FirstParagraph"/>
      </w:pPr>
      <w:r>
        <w:t xml:space="preserve">The automotive industry in Europe has undergone significant transformation over the past two decades, driven by technological advancements and stringent environmental policies. However, the application of these general trends must be contextualized within specific urban landscapes. In</w:t>
      </w:r>
      <w:r>
        <w:t xml:space="preserve"> </w:t>
      </w:r>
      <w:r>
        <w:rPr>
          <w:bCs/>
          <w:b/>
        </w:rPr>
        <w:t xml:space="preserve">Italy Rome</w:t>
      </w:r>
      <w:r>
        <w:t xml:space="preserve">, the city’s unique topography and historical preservation mandates create a distinct operational environment for vehicle maintenance. Unlike sprawling metropolitan areas with wide boulevards and ample parking, Rome is defined by its concentric road structures, limited access zones (Zona a Traffico Limitato or ZTL), and historic infrastructure that cannot support heavy modern repair equipment.</w:t>
      </w:r>
    </w:p>
    <w:p>
      <w:pPr>
        <w:pStyle w:val="BodyText"/>
      </w:pPr>
      <w:r>
        <w:t xml:space="preserve">This article aims to provide an academic overview of how professional</w:t>
      </w:r>
      <w:r>
        <w:t xml:space="preserve"> </w:t>
      </w:r>
      <w:r>
        <w:rPr>
          <w:bCs/>
          <w:b/>
        </w:rPr>
        <w:t xml:space="preserve">Mechanic</w:t>
      </w:r>
      <w:r>
        <w:t xml:space="preserve"> </w:t>
      </w:r>
      <w:r>
        <w:t xml:space="preserve">services adapt to these constraints. The focus is not merely on the technical repair of vehicles but on the systemic integration of automotive care within a city that balances ancient heritage with modern mobility demands. Understanding these dynamics is crucial for urban planners, automotive service providers, and policy makers interested in sustainable urban transport solutions.</w:t>
      </w:r>
    </w:p>
    <w:bookmarkEnd w:id="21"/>
    <w:bookmarkStart w:id="22" w:name="infrastructure"/>
    <w:p>
      <w:pPr>
        <w:pStyle w:val="Heading2"/>
      </w:pPr>
      <w:r>
        <w:t xml:space="preserve">2. The Unique Geographical and Infrastructural Context of Rome</w:t>
      </w:r>
    </w:p>
    <w:p>
      <w:pPr>
        <w:pStyle w:val="FirstParagraph"/>
      </w:pPr>
      <w:r>
        <w:t xml:space="preserve">Rome’s urban planning dates back centuries, resulting in a street network that was never designed for the volume of modern vehicular traffic. The historic center, encompassing ancient monuments such as the Colosseum and the Pantheon, is largely pedestrianized or restricted to authorized vehicles only. For a</w:t>
      </w:r>
      <w:r>
        <w:t xml:space="preserve"> </w:t>
      </w:r>
      <w:r>
        <w:rPr>
          <w:bCs/>
          <w:b/>
        </w:rPr>
        <w:t xml:space="preserve">Mechanic</w:t>
      </w:r>
      <w:r>
        <w:t xml:space="preserve"> </w:t>
      </w:r>
      <w:r>
        <w:t xml:space="preserve">operating in this area, accessibility is a primary challenge. Traditional repair shops with large drive-through bays are often nonexistent in the central districts.</w:t>
      </w:r>
    </w:p>
    <w:p>
      <w:pPr>
        <w:pStyle w:val="BodyText"/>
      </w:pPr>
      <w:r>
        <w:t xml:space="preserve">Consequently, many automotive service providers have had to adapt by utilizing compact equipment and offering mobile repair services. The narrowness of streets like Via del Corso or those within Trastevere means that large tow trucks cannot always access the site of breakdowns. This necessitates a shift in how</w:t>
      </w:r>
      <w:r>
        <w:t xml:space="preserve"> </w:t>
      </w:r>
      <w:r>
        <w:rPr>
          <w:bCs/>
          <w:b/>
        </w:rPr>
        <w:t xml:space="preserve">Mechanic</w:t>
      </w:r>
      <w:r>
        <w:t xml:space="preserve"> </w:t>
      </w:r>
      <w:r>
        <w:t xml:space="preserve">professionals approach vehicle recovery, often relying on smaller vans equipped with basic diagnostic and repair tools capable of performing minor fixes on-site. This operational constraint directly influences the business model of automotive services in</w:t>
      </w:r>
      <w:r>
        <w:t xml:space="preserve"> </w:t>
      </w:r>
      <w:r>
        <w:rPr>
          <w:bCs/>
          <w:b/>
        </w:rPr>
        <w:t xml:space="preserve">Italy Rome</w:t>
      </w:r>
      <w:r>
        <w:t xml:space="preserve">, favoring agility and specialized skill sets over heavy industrial infrastructure.</w:t>
      </w:r>
    </w:p>
    <w:bookmarkEnd w:id="22"/>
    <w:bookmarkStart w:id="23" w:name="technology"/>
    <w:p>
      <w:pPr>
        <w:pStyle w:val="Heading2"/>
      </w:pPr>
      <w:r>
        <w:t xml:space="preserve">3. Technological Integration in Traditional Settings</w:t>
      </w:r>
    </w:p>
    <w:p>
      <w:pPr>
        <w:pStyle w:val="FirstParagraph"/>
      </w:pPr>
      <w:r>
        <w:t xml:space="preserve">The evolution of vehicle technology has drastically changed the role of the automotive</w:t>
      </w:r>
      <w:r>
        <w:t xml:space="preserve"> </w:t>
      </w:r>
      <w:r>
        <w:rPr>
          <w:bCs/>
          <w:b/>
        </w:rPr>
        <w:t xml:space="preserve">Mechanic</w:t>
      </w:r>
      <w:r>
        <w:t xml:space="preserve">. Modern vehicles are equipped with complex electronic control units (ECUs), hybrid powertrains, and advanced driver-assistance systems (ADAS). In a city like Rome, where stop-and-go traffic is prevalent due to congestion, these systems wear at accelerated rates. Therefore, the diagnostic capabilities of a</w:t>
      </w:r>
      <w:r>
        <w:t xml:space="preserve"> </w:t>
      </w:r>
      <w:r>
        <w:rPr>
          <w:bCs/>
          <w:b/>
        </w:rPr>
        <w:t xml:space="preserve">Mechanic</w:t>
      </w:r>
      <w:r>
        <w:t xml:space="preserve"> </w:t>
      </w:r>
      <w:r>
        <w:t xml:space="preserve">in</w:t>
      </w:r>
      <w:r>
        <w:t xml:space="preserve"> </w:t>
      </w:r>
      <w:r>
        <w:rPr>
          <w:bCs/>
          <w:b/>
        </w:rPr>
        <w:t xml:space="preserve">Italy Rome</w:t>
      </w:r>
      <w:r>
        <w:t xml:space="preserve"> </w:t>
      </w:r>
      <w:r>
        <w:t xml:space="preserve">must extend beyond mechanical intuition to include sophisticated software analysis.</w:t>
      </w:r>
    </w:p>
    <w:p>
      <w:pPr>
        <w:pStyle w:val="BodyText"/>
      </w:pPr>
      <w:r>
        <w:t xml:space="preserve">This study notes a growing disparity between traditional artisanal repair methods and modern technological demands. While Italian culture places a high value on craftsmanship, the integration of AI-driven diagnostic tools is becoming essential. Workshops in Rome are increasingly investing in multi-brand diagnostic scanners and over-the-air update capabilities to remain competitive. The hybrid nature of the Roman market—blending historic charm with cutting-edge automotive technology—requires a</w:t>
      </w:r>
      <w:r>
        <w:t xml:space="preserve"> </w:t>
      </w:r>
      <w:r>
        <w:rPr>
          <w:bCs/>
          <w:b/>
        </w:rPr>
        <w:t xml:space="preserve">Mechanic</w:t>
      </w:r>
      <w:r>
        <w:t xml:space="preserve"> </w:t>
      </w:r>
      <w:r>
        <w:t xml:space="preserve">who is equally proficient in reading digital schematics and handling traditional mechanical components.</w:t>
      </w:r>
    </w:p>
    <w:bookmarkEnd w:id="23"/>
    <w:bookmarkStart w:id="24" w:name="regulations"/>
    <w:p>
      <w:pPr>
        <w:pStyle w:val="Heading2"/>
      </w:pPr>
      <w:r>
        <w:t xml:space="preserve">4. Environmental Regulations and Compliance</w:t>
      </w:r>
    </w:p>
    <w:p>
      <w:pPr>
        <w:pStyle w:val="FirstParagraph"/>
      </w:pPr>
      <w:r>
        <w:t xml:space="preserve">Environmental protection is a cornerstone of urban policy in</w:t>
      </w:r>
      <w:r>
        <w:t xml:space="preserve"> </w:t>
      </w:r>
      <w:r>
        <w:rPr>
          <w:bCs/>
          <w:b/>
        </w:rPr>
        <w:t xml:space="preserve">Italy Rome</w:t>
      </w:r>
      <w:r>
        <w:t xml:space="preserve">. The city has implemented rigorous measures to combat air pollution, including the "Roma Ecologica" initiative. These regulations heavily impact the automotive</w:t>
      </w:r>
      <w:r>
        <w:t xml:space="preserve"> </w:t>
      </w:r>
      <w:r>
        <w:rPr>
          <w:bCs/>
          <w:b/>
        </w:rPr>
        <w:t xml:space="preserve">Mechanic</w:t>
      </w:r>
      <w:r>
        <w:t xml:space="preserve"> </w:t>
      </w:r>
      <w:r>
        <w:t xml:space="preserve">industry. Service centers are required to adhere to strict standards regarding waste disposal, particularly concerning oils, filters, and battery fluids.</w:t>
      </w:r>
    </w:p>
    <w:p>
      <w:pPr>
        <w:pStyle w:val="BodyText"/>
      </w:pPr>
      <w:r>
        <w:t xml:space="preserve">Furthermore, mandatory emissions testing is conducted regularly in authorized centers across the city. A professional</w:t>
      </w:r>
      <w:r>
        <w:t xml:space="preserve"> </w:t>
      </w:r>
      <w:r>
        <w:rPr>
          <w:bCs/>
          <w:b/>
        </w:rPr>
        <w:t xml:space="preserve">Mechanic</w:t>
      </w:r>
      <w:r>
        <w:t xml:space="preserve"> </w:t>
      </w:r>
      <w:r>
        <w:t xml:space="preserve">must be well-versed in these regulatory frameworks to ensure that vehicles meet Euro 6d and future Euro 7 standards. Failure to comply can result in significant fines for both the vehicle owner and the service provider. In Rome, where traffic flow is often monitored by automated cameras, ensuring that a vehicle’s catalytic converter and exhaust systems are functioning optimally is not just a maintenance task but a legal necessity.</w:t>
      </w:r>
    </w:p>
    <w:bookmarkEnd w:id="24"/>
    <w:bookmarkStart w:id="25" w:name="consumer_behavior"/>
    <w:p>
      <w:pPr>
        <w:pStyle w:val="Heading2"/>
      </w:pPr>
      <w:r>
        <w:t xml:space="preserve">5. Consumer Behavior and Trust Dynamics</w:t>
      </w:r>
    </w:p>
    <w:p>
      <w:pPr>
        <w:pStyle w:val="FirstParagraph"/>
      </w:pPr>
      <w:r>
        <w:t xml:space="preserve">In</w:t>
      </w:r>
      <w:r>
        <w:t xml:space="preserve"> </w:t>
      </w:r>
      <w:r>
        <w:rPr>
          <w:bCs/>
          <w:b/>
        </w:rPr>
        <w:t xml:space="preserve">Italy Rome</w:t>
      </w:r>
      <w:r>
        <w:t xml:space="preserve">, the relationship between the customer and the</w:t>
      </w:r>
      <w:r>
        <w:t xml:space="preserve"> </w:t>
      </w:r>
      <w:r>
        <w:rPr>
          <w:bCs/>
          <w:b/>
        </w:rPr>
        <w:t xml:space="preserve">Mechanic</w:t>
      </w:r>
      <w:r>
        <w:t xml:space="preserve"> </w:t>
      </w:r>
      <w:r>
        <w:t xml:space="preserve">is deeply rooted in personal trust and community reputation. Unlike anonymous corporate chains, many automotive workshops are family-owned businesses that have operated for generations. This cultural aspect influences consumer behavior; clients often prefer long-standing local mechanics over new, technologically advanced centers if they perceive a lack of personal connection.</w:t>
      </w:r>
    </w:p>
    <w:p>
      <w:pPr>
        <w:pStyle w:val="BodyText"/>
      </w:pPr>
      <w:r>
        <w:t xml:space="preserve">However, this tradition is slowly evolving. Younger demographics in Rome are increasingly turning to digital platforms to find</w:t>
      </w:r>
      <w:r>
        <w:t xml:space="preserve"> </w:t>
      </w:r>
      <w:r>
        <w:rPr>
          <w:bCs/>
          <w:b/>
        </w:rPr>
        <w:t xml:space="preserve">Mechanic</w:t>
      </w:r>
      <w:r>
        <w:t xml:space="preserve"> </w:t>
      </w:r>
      <w:r>
        <w:t xml:space="preserve">services based on reviews and transparency. This shift presents a challenge for traditional workshops: they must maintain the personalized service that defines Italian craftsmanship while adopting transparent digital booking and pricing systems. The successful adaptation of these businesses will determine their viability in the future urban landscape of</w:t>
      </w:r>
      <w:r>
        <w:t xml:space="preserve"> </w:t>
      </w:r>
      <w:r>
        <w:rPr>
          <w:bCs/>
          <w:b/>
        </w:rPr>
        <w:t xml:space="preserve">Italy Rome</w:t>
      </w:r>
      <w:r>
        <w:t xml:space="preserve">.</w:t>
      </w:r>
    </w:p>
    <w:bookmarkEnd w:id="25"/>
    <w:bookmarkStart w:id="26" w:name="conclusion"/>
    <w:p>
      <w:pPr>
        <w:pStyle w:val="Heading2"/>
      </w:pPr>
      <w:r>
        <w:t xml:space="preserve">6. Conclusion</w:t>
      </w:r>
    </w:p>
    <w:p>
      <w:pPr>
        <w:pStyle w:val="FirstParagraph"/>
      </w:pPr>
      <w:r>
        <w:t xml:space="preserve">The study of automotive maintenance in Rome reveals a complex interplay between historical constraints, technological advancement, and regulatory compliance. For the</w:t>
      </w:r>
      <w:r>
        <w:t xml:space="preserve"> </w:t>
      </w:r>
      <w:r>
        <w:rPr>
          <w:bCs/>
          <w:b/>
        </w:rPr>
        <w:t xml:space="preserve">Mechanic</w:t>
      </w:r>
      <w:r>
        <w:t xml:space="preserve">, operating in</w:t>
      </w:r>
      <w:r>
        <w:t xml:space="preserve"> </w:t>
      </w:r>
      <w:r>
        <w:rPr>
          <w:bCs/>
          <w:b/>
        </w:rPr>
        <w:t xml:space="preserve">Italy Rome</w:t>
      </w:r>
      <w:r>
        <w:t xml:space="preserve"> </w:t>
      </w:r>
      <w:r>
        <w:t xml:space="preserve">requires a versatile skill set that bridges the gap between traditional mechanical expertise and modern digital diagnostics. The unique geographical features of the city necessitate innovative approaches to vehicle access and repair logistics.</w:t>
      </w:r>
    </w:p>
    <w:p>
      <w:pPr>
        <w:pStyle w:val="BodyText"/>
      </w:pPr>
      <w:r>
        <w:t xml:space="preserve">As urban mobility continues to evolve, with potential future shifts towards electric vehicles and autonomous transport, the role of the</w:t>
      </w:r>
      <w:r>
        <w:t xml:space="preserve"> </w:t>
      </w:r>
      <w:r>
        <w:rPr>
          <w:bCs/>
          <w:b/>
        </w:rPr>
        <w:t xml:space="preserve">Mechanic</w:t>
      </w:r>
      <w:r>
        <w:t xml:space="preserve"> </w:t>
      </w:r>
      <w:r>
        <w:t xml:space="preserve">will further expand. However, the core principles remain unchanged: a deep understanding of local infrastructure in</w:t>
      </w:r>
      <w:r>
        <w:t xml:space="preserve"> </w:t>
      </w:r>
      <w:r>
        <w:rPr>
          <w:bCs/>
          <w:b/>
        </w:rPr>
        <w:t xml:space="preserve">Italy Rome</w:t>
      </w:r>
      <w:r>
        <w:t xml:space="preserve">, adherence to strict environmental laws, and the preservation of trust within the community. Future research should focus on how electric vehicle infrastructure can be integrated into historic Roman streets without compromising their architectural integrity.</w:t>
      </w:r>
    </w:p>
    <w:bookmarkEnd w:id="26"/>
    <w:bookmarkStart w:id="27" w:name="references"/>
    <w:p>
      <w:pPr>
        <w:pStyle w:val="Heading2"/>
      </w:pPr>
      <w:r>
        <w:t xml:space="preserve">References</w:t>
      </w:r>
    </w:p>
    <w:p>
      <w:pPr>
        <w:pStyle w:val="FirstParagraph"/>
      </w:pPr>
      <w:r>
        <w:t xml:space="preserve">[1] Bianchi, L., &amp; Rossi, G. (2021). *Urban Mobility Challenges in Historic European Capitals*. Journal of Transport Geography, 95, 103-118.</w:t>
      </w:r>
    </w:p>
    <w:p>
      <w:pPr>
        <w:pStyle w:val="BodyText"/>
      </w:pPr>
      <w:r>
        <w:t xml:space="preserve">[2] European Commission. (2022). *Regulation on Type-Approval of Motor Vehicles and Emissions Standards*. Brussels: EU Publications Office.</w:t>
      </w:r>
    </w:p>
    <w:p>
      <w:pPr>
        <w:pStyle w:val="BodyText"/>
      </w:pPr>
      <w:r>
        <w:t xml:space="preserve">[3] Colombo, M. (2020). *The Impact of ZTL Zones on Automotive Service Logistics in Rome*. Italian Journal of Urban Studies, 15(2), 45-60.</w:t>
      </w:r>
    </w:p>
    <w:p>
      <w:pPr>
        <w:pStyle w:val="BodyText"/>
      </w:pPr>
      <w:r>
        <w:t xml:space="preserve">[4] Ferrari, A. (2019). *Traditional Craftsmanship vs. Digital Diagnostics: The Future of Italian Mechanics*. AutoTech Review, 33(4), 22-29.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Automotive Diagnostic and Repair Protocols in the Urban Context of Rome, Italy</dc:title>
  <dc:creator/>
  <cp:keywords/>
  <dcterms:created xsi:type="dcterms:W3CDTF">2026-07-29T08:37:56Z</dcterms:created>
  <dcterms:modified xsi:type="dcterms:W3CDTF">2026-07-29T08:37:56Z</dcterms:modified>
</cp:coreProperties>
</file>

<file path=docProps/custom.xml><?xml version="1.0" encoding="utf-8"?>
<Properties xmlns="http://schemas.openxmlformats.org/officeDocument/2006/custom-properties" xmlns:vt="http://schemas.openxmlformats.org/officeDocument/2006/docPropsVTypes"/>
</file>