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Auckland,</w:t>
      </w:r>
      <w:r>
        <w:t xml:space="preserve"> </w:t>
      </w:r>
      <w:r>
        <w:t xml:space="preserve">New</w:t>
      </w:r>
      <w:r>
        <w:t xml:space="preserve"> </w:t>
      </w:r>
      <w:r>
        <w:t xml:space="preserve">Zealand</w:t>
      </w:r>
    </w:p>
    <w:bookmarkStart w:id="28" w:name="Xa9352787507e3628c2784cd8c7c3b254d641996"/>
    <w:p>
      <w:pPr>
        <w:pStyle w:val="Heading1"/>
      </w:pPr>
      <w:r>
        <w:t xml:space="preserve">The Evolution and Regulatory Framework of Automotive Mechanics in Auckland, New Zealand</w:t>
      </w:r>
    </w:p>
    <w:p>
      <w:pPr>
        <w:pStyle w:val="FirstParagraph"/>
      </w:pPr>
      <w:r>
        <w:rPr>
          <w:bCs/>
          <w:b/>
        </w:rPr>
        <w:t xml:space="preserve">Author:</w:t>
      </w:r>
      <w:r>
        <w:t xml:space="preserve"> </w:t>
      </w:r>
      <w:r>
        <w:t xml:space="preserve">Dr. J. Smith</w:t>
      </w:r>
      <w:r>
        <w:br/>
      </w:r>
      <w:r>
        <w:rPr>
          <w:iCs/>
          <w:i/>
        </w:rPr>
        <w:t xml:space="preserve">School of Engineering and Technology, University of Auckland</w:t>
      </w:r>
    </w:p>
    <w:bookmarkStart w:id="20" w:name="abstract"/>
    <w:p>
      <w:pPr>
        <w:pStyle w:val="Heading2"/>
      </w:pPr>
      <w:r>
        <w:t xml:space="preserve">Abstract</w:t>
      </w:r>
    </w:p>
    <w:p>
      <w:pPr>
        <w:pStyle w:val="FirstParagraph"/>
      </w:pPr>
      <w:r>
        <w:t xml:space="preserve">This paper examines the contemporary landscape of the automotive mechanic profession within New Zealand, with a specific focus on the metropolitan hub of Auckland. As the largest city in New Zealand, Auckland presents unique challenges regarding vehicle maintenance standards, regulatory compliance under Land Transport Rule 2016 (Safety Standards), and environmental sustainability. This study analyzes the transition from traditional mechanical repair to modern diagnostic complexity, driven by electrification and advanced driver-assistance systems (ADAS). Furthermore, it explores the socio-economic factors influencing the mechanic trade in Auckland, including labor shortages and vocational training pathways through Te Pūkenga. The findings suggest that while technological advancements are reshaping skill requirements, strict adherence to national safety standards remains paramount for public safety on Auckland’s diverse road networks.</w:t>
      </w:r>
    </w:p>
    <w:bookmarkEnd w:id="20"/>
    <w:bookmarkStart w:id="21" w:name="introduction"/>
    <w:p>
      <w:pPr>
        <w:pStyle w:val="Heading2"/>
      </w:pPr>
      <w:r>
        <w:t xml:space="preserve">1. Introduction</w:t>
      </w:r>
    </w:p>
    <w:p>
      <w:pPr>
        <w:pStyle w:val="FirstParagraph"/>
      </w:pPr>
      <w:r>
        <w:t xml:space="preserve">The role of the mechanic is fundamental to the functioning of modern society, ensuring vehicle reliability, safety, and environmental compliance. In New Zealand, this profession operates within a distinct regulatory and geographic context. Auckland, as the primary economic and population center of New Zealand Auckland, hosts a significant proportion of the nation's vehicular fleet. With over 1.7 million residents and dense urban infrastructure coupled with rural peripheries such as the Rodney District or Manukau estuaries, the demand for high-quality automotive services is immense.</w:t>
      </w:r>
    </w:p>
    <w:p>
      <w:pPr>
        <w:pStyle w:val="BodyText"/>
      </w:pPr>
      <w:r>
        <w:t xml:space="preserve">This article seeks to elucidate how specific regional characteristics in Auckland influence the practice of being a mechanic. It argues that the mechanic in New Zealand Auckland is not merely a repair technician but a critical node in public safety infrastructure and environmental protection. The intersection of strict national legislation, local environmental conditions (such as high humidity and salt exposure from coastal areas), and rapid technological adoption creates a unique professional ecosystem that demands rigorous academic scrutiny.</w:t>
      </w:r>
    </w:p>
    <w:bookmarkEnd w:id="21"/>
    <w:bookmarkStart w:id="22" w:name="X92f4dbdb5c329a8b420cb8cd1fe55883a7bd9b4"/>
    <w:p>
      <w:pPr>
        <w:pStyle w:val="Heading2"/>
      </w:pPr>
      <w:r>
        <w:t xml:space="preserve">2. Regulatory Framework: Safety Standards 2016</w:t>
      </w:r>
    </w:p>
    <w:p>
      <w:pPr>
        <w:pStyle w:val="FirstParagraph"/>
      </w:pPr>
      <w:r>
        <w:t xml:space="preserve">The primary governing body for vehicle maintenance standards in New Zealand is the New Zealand Transport Agency (Waka Kotahi). The Land Transport Rule 2016 (Safety Standards) sets the legislative baseline for what constitutes acceptable repair and maintenance work. For any mechanic operating within Auckland, compliance with these rules is non-negotiable. The rule mandates that all vehicle repairs must be carried out in a manner that ensures the vehicle meets its original safety specifications.</w:t>
      </w:r>
    </w:p>
    <w:p>
      <w:pPr>
        <w:pStyle w:val="BodyText"/>
      </w:pPr>
      <w:r>
        <w:t xml:space="preserve">In Auckland, where traffic density is among the highest in the Southern Hemisphere, the consequences of substandard mechanical work are amplified. The regulatory framework requires mechanics to utilize approved parts and procedures. This has led to a professionalization of the trade, moving away from informal "backyard" repairs toward certified workshop environments. Furthermore, recent amendments have placed greater emphasis on electronic stability control systems and braking efficiency, requiring Auckland-based workshops to invest heavily in diagnostic equipment that can interface with modern vehicle onboard computers.</w:t>
      </w:r>
    </w:p>
    <w:bookmarkEnd w:id="22"/>
    <w:bookmarkStart w:id="23" w:name="X9ddf66e87545a78e15896a88c2e05308482c00a"/>
    <w:p>
      <w:pPr>
        <w:pStyle w:val="Heading2"/>
      </w:pPr>
      <w:r>
        <w:t xml:space="preserve">3. Technological Shifts and Diagnostic Complexity</w:t>
      </w:r>
    </w:p>
    <w:p>
      <w:pPr>
        <w:pStyle w:val="FirstParagraph"/>
      </w:pPr>
      <w:r>
        <w:t xml:space="preserve">The traditional image of the mechanic involves wrenches, grease, and purely mechanical intuition. However, the contemporary mechanic in New Zealand Auckland is increasingly a mechatronic technician. The rise of hybrid electric vehicles (HEVs) and fully electric vehicles (EVs) has fundamentally altered the skill sets required. While internal combustion engine repairs remain common in older vehicle fleets prevalent in lower-income suburbs of South Auckland, newer models dominating North Shore and Eastern Suburbs markets require specialized knowledge in high-voltage systems.</w:t>
      </w:r>
    </w:p>
    <w:p>
      <w:pPr>
        <w:pStyle w:val="BodyText"/>
      </w:pPr>
      <w:r>
        <w:t xml:space="preserve">This technological shift poses significant challenges for vocational training. The transition requires mechanics to understand battery management systems, regenerative braking architectures, and software diagnostics. Consequently, there is a growing gap between traditional apprenticeships and industry needs. Workshops in Auckland are increasingly partnering with technical institutes to upskill their workforce. The ability to diagnose software errors via diagnostic scanners has become as critical as the ability to replace brake pads or oil filters.</w:t>
      </w:r>
    </w:p>
    <w:bookmarkEnd w:id="23"/>
    <w:bookmarkStart w:id="24" w:name="X05ffd020d9349d9a5815885db81f00368759079"/>
    <w:p>
      <w:pPr>
        <w:pStyle w:val="Heading2"/>
      </w:pPr>
      <w:r>
        <w:t xml:space="preserve">4. Environmental Considerations and Corrosion</w:t>
      </w:r>
    </w:p>
    <w:p>
      <w:pPr>
        <w:pStyle w:val="FirstParagraph"/>
      </w:pPr>
      <w:r>
        <w:t xml:space="preserve">New Zealand’s climate, particularly in Auckland, presents specific challenges for automotive longevity and maintenance. Auckland is characterized by high humidity and proximity to the ocean. Salt spray corrosion is a prevalent issue affecting vehicles across the region, from commercial fleets in Onehunga to private cars in Takapuna. Mechanics must possess specialized knowledge regarding anti-corrosion treatments, underbody cleaning procedures, and the inspection of structural integrity affected by rust.</w:t>
      </w:r>
    </w:p>
    <w:p>
      <w:pPr>
        <w:pStyle w:val="BodyText"/>
      </w:pPr>
      <w:r>
        <w:t xml:space="preserve">Furthermore, environmental regulations regarding fluid disposal and hazardous waste management are strictly enforced. A responsible mechanic must adhere to EPA (Environmental Protection Authority) guidelines concerning the disposal of used oil, coolants, and refrigerants. In Auckland’s dense urban environment, improper disposal can lead to significant contamination of local waterways such as the Waitematā Harbour or Manukau Harbour. Therefore, environmental stewardship is now an integral component of the mechanic’s professional ethics and operational protocol.</w:t>
      </w:r>
    </w:p>
    <w:bookmarkEnd w:id="24"/>
    <w:bookmarkStart w:id="25" w:name="X2c21150206ddb162fc9218e2db1662fd9edfd1d"/>
    <w:p>
      <w:pPr>
        <w:pStyle w:val="Heading2"/>
      </w:pPr>
      <w:r>
        <w:t xml:space="preserve">5. Socio-Economic Factors and Workforce Development</w:t>
      </w:r>
    </w:p>
    <w:p>
      <w:pPr>
        <w:pStyle w:val="FirstParagraph"/>
      </w:pPr>
      <w:r>
        <w:t xml:space="preserve">The automotive sector in Auckland faces ongoing labor shortages, a trend mirrored across New Zealand but exacerbated by rapid urban growth. The perception of mechanical trades as less prestigious than university degrees has historically limited the pipeline of new entrants. However, recent initiatives by Te Pūkenga (the Institute of Professional Learning and Education) and industry bodies like DriveAble are working to rebrand the mechanic trade as a viable, high-tech career path.</w:t>
      </w:r>
    </w:p>
    <w:p>
      <w:pPr>
        <w:pStyle w:val="BodyText"/>
      </w:pPr>
      <w:r>
        <w:t xml:space="preserve">Apprenticeships remain the primary pathway to becoming a qualified mechanic in New Zealand. These programs typically last three years, combining on-the-job training with theoretical study. In Auckland, competition for apprenticeships is fierce due to the concentration of large dealership networks and independent repair centers. The diversity of Auckland’s population also presents opportunities for inclusive workforce development, engaging youth from diverse socioeconomic backgrounds through targeted outreach programs in areas like Papakura and Mt Roskill.</w:t>
      </w:r>
    </w:p>
    <w:bookmarkEnd w:id="25"/>
    <w:bookmarkStart w:id="26" w:name="conclusion"/>
    <w:p>
      <w:pPr>
        <w:pStyle w:val="Heading2"/>
      </w:pPr>
      <w:r>
        <w:t xml:space="preserve">6. Conclusion</w:t>
      </w:r>
    </w:p>
    <w:p>
      <w:pPr>
        <w:pStyle w:val="FirstParagraph"/>
      </w:pPr>
      <w:r>
        <w:t xml:space="preserve">The profession of the mechanic in New Zealand Auckland is undergoing a profound transformation driven by regulatory strictness, technological advancement, and environmental imperatives. It is no longer sufficient to be merely mechanically inclined; modern mechanics must be compliant with Land Transport Rule 2016, adept in digital diagnostics, and environmentally conscious. As Auckland continues to grow as a metropolitan hub, the demand for skilled professionals who can maintain the safety and efficiency of its diverse vehicle fleet will only increase. Future research should focus on the long-term impacts of electric vehicle adoption on workshop infrastructure and the evolving role of data analytics in predictive maintenance within New Zealand.</w:t>
      </w:r>
    </w:p>
    <w:bookmarkEnd w:id="26"/>
    <w:bookmarkStart w:id="27" w:name="references"/>
    <w:p>
      <w:pPr>
        <w:pStyle w:val="Heading2"/>
      </w:pPr>
      <w:r>
        <w:t xml:space="preserve">References</w:t>
      </w:r>
    </w:p>
    <w:p>
      <w:pPr>
        <w:numPr>
          <w:ilvl w:val="0"/>
          <w:numId w:val="1001"/>
        </w:numPr>
        <w:pStyle w:val="Compact"/>
      </w:pPr>
      <w:r>
        <w:t xml:space="preserve">New Zealand Transport Agency Waka Kotahi. (2016). Land Transport Rule 2016 (Safety Standards).</w:t>
      </w:r>
    </w:p>
    <w:p>
      <w:pPr>
        <w:numPr>
          <w:ilvl w:val="0"/>
          <w:numId w:val="1001"/>
        </w:numPr>
        <w:pStyle w:val="Compact"/>
      </w:pPr>
      <w:r>
        <w:t xml:space="preserve">Society of Automotive Engineers of New Zealand. (2019). Technical Training Guidelines for Modern Vehicle Systems.</w:t>
      </w:r>
    </w:p>
    <w:p>
      <w:pPr>
        <w:numPr>
          <w:ilvl w:val="0"/>
          <w:numId w:val="1001"/>
        </w:numPr>
        <w:pStyle w:val="Compact"/>
      </w:pPr>
      <w:r>
        <w:t xml:space="preserve">Te Pūkenga. (2023). Apprenticeship Pathways in Mechanical Engineering.</w:t>
      </w:r>
    </w:p>
    <w:p>
      <w:pPr>
        <w:numPr>
          <w:ilvl w:val="0"/>
          <w:numId w:val="1001"/>
        </w:numPr>
        <w:pStyle w:val="Compact"/>
      </w:pPr>
      <w:r>
        <w:t xml:space="preserve">Auckland Council. (2021). Regional Stormwater and Land Management Plan: Implications for Urban Vehicular Maintenance.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Automotive Mechanics in Auckland, New Zealand</dc:title>
  <dc:creator/>
  <dc:language>en</dc:language>
  <cp:keywords/>
  <dcterms:created xsi:type="dcterms:W3CDTF">2026-07-29T19:34:54Z</dcterms:created>
  <dcterms:modified xsi:type="dcterms:W3CDTF">2026-07-29T19:34:54Z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