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Modern</w:t>
      </w:r>
      <w:r>
        <w:t xml:space="preserve"> </w:t>
      </w:r>
      <w:r>
        <w:t xml:space="preserve">Mechanical</w:t>
      </w:r>
      <w:r>
        <w:t xml:space="preserve"> </w:t>
      </w:r>
      <w:r>
        <w:t xml:space="preserve">Practices</w:t>
      </w:r>
      <w:r>
        <w:t xml:space="preserve"> </w:t>
      </w:r>
      <w:r>
        <w:t xml:space="preserve">in</w:t>
      </w:r>
      <w:r>
        <w:t xml:space="preserve"> </w:t>
      </w:r>
      <w:r>
        <w:t xml:space="preserve">the</w:t>
      </w:r>
      <w:r>
        <w:t xml:space="preserve"> </w:t>
      </w:r>
      <w:r>
        <w:t xml:space="preserve">Industrial</w:t>
      </w:r>
      <w:r>
        <w:t xml:space="preserve"> </w:t>
      </w:r>
      <w:r>
        <w:t xml:space="preserve">Sector</w:t>
      </w:r>
      <w:r>
        <w:t xml:space="preserve"> </w:t>
      </w:r>
      <w:r>
        <w:t xml:space="preserve">of</w:t>
      </w:r>
      <w:r>
        <w:t xml:space="preserve"> </w:t>
      </w:r>
      <w:r>
        <w:t xml:space="preserve">Abuja,</w:t>
      </w:r>
      <w:r>
        <w:t xml:space="preserve"> </w:t>
      </w:r>
      <w:r>
        <w:t xml:space="preserve">Nigeria</w:t>
      </w:r>
    </w:p>
    <w:bookmarkStart w:id="31" w:name="Xba4f77ddfea2336a41646c686ca7f7f478f3424"/>
    <w:p>
      <w:pPr>
        <w:pStyle w:val="Heading1"/>
      </w:pPr>
      <w:r>
        <w:t xml:space="preserve">The Evolution and Strategic Integration of Modern Mechanical Practices in the Industrial Sector of Abuja, Nigeria</w:t>
      </w:r>
    </w:p>
    <w:p>
      <w:pPr>
        <w:pStyle w:val="FirstParagraph"/>
      </w:pPr>
      <w:r>
        <w:t xml:space="preserve">Dr. Adebayo J. Okonkwo</w:t>
      </w:r>
      <w:r>
        <w:br/>
      </w:r>
      <w:r>
        <w:t xml:space="preserve">Department of Mechanical Engineering, University of Abuja</w:t>
      </w:r>
      <w:r>
        <w:br/>
      </w:r>
      <w:r>
        <w:t xml:space="preserve">Federal Capital Territory, Nigeria</w:t>
      </w:r>
    </w:p>
    <w:bookmarkStart w:id="20" w:name="abstract"/>
    <w:p>
      <w:pPr>
        <w:pStyle w:val="Heading2"/>
      </w:pPr>
      <w:r>
        <w:t xml:space="preserve">Abstract</w:t>
      </w:r>
    </w:p>
    <w:p>
      <w:pPr>
        <w:pStyle w:val="FirstParagraph"/>
      </w:pPr>
      <w:r>
        <w:t xml:space="preserve">This study examines the current state, challenges, and future prospects of mechanical engineering services within the Federal Capital Territory (FCT) of Abuja. As a burgeoning hub for administrative and industrial activity in Nigeria, Abuja presents a unique case study for the integration of traditional mechanic practices with modern industrial requirements. The paper analyzes the transition from informal repair workshops to certified maintenance facilities, highlighting gaps in technical standardization, supply chain logistics, and workforce training. Furthermore, it evaluates the impact of infrastructural development on demand for specialized mechanical services. The findings suggest that while Abuja possesses a robust base for mechanic operations significant strides are required in regulatory compliance and technological adoption to meet international standards.</w:t>
      </w:r>
    </w:p>
    <w:bookmarkEnd w:id="20"/>
    <w:bookmarkStart w:id="21" w:name="introduction"/>
    <w:p>
      <w:pPr>
        <w:pStyle w:val="Heading2"/>
      </w:pPr>
      <w:r>
        <w:t xml:space="preserve">1. Introduction</w:t>
      </w:r>
    </w:p>
    <w:p>
      <w:pPr>
        <w:pStyle w:val="FirstParagraph"/>
      </w:pPr>
      <w:r>
        <w:t xml:space="preserve">The Federal Capital Territory (FCT) of Abuja, Nigeria, has evolved rapidly over the past two decades from a planned capital city into a critical economic center. Central to this urbanization is the industrial sector, particularly in logistics, construction machinery maintenance, and automotive services. The term "mechanic," traditionally associated with individual artisans repairing vehicles or household appliances in informal settings (often referred to as "area boys" or street-side workshops), is undergoing a profound transformation. In the context of Abuja’s growing economy, the role of the</w:t>
      </w:r>
      <w:r>
        <w:t xml:space="preserve"> </w:t>
      </w:r>
      <w:r>
        <w:rPr>
          <w:bCs/>
          <w:b/>
        </w:rPr>
        <w:t xml:space="preserve">mechanic</w:t>
      </w:r>
      <w:r>
        <w:t xml:space="preserve"> </w:t>
      </w:r>
      <w:r>
        <w:t xml:space="preserve">has expanded to include precision engineering, fleet management for commercial transport, and maintenance of heavy industrial equipment.</w:t>
      </w:r>
    </w:p>
    <w:p>
      <w:pPr>
        <w:pStyle w:val="BodyText"/>
      </w:pPr>
      <w:r>
        <w:t xml:space="preserve">This article aims to critically assess how mechanical service providers in</w:t>
      </w:r>
      <w:r>
        <w:t xml:space="preserve"> </w:t>
      </w:r>
      <w:r>
        <w:rPr>
          <w:bCs/>
          <w:b/>
        </w:rPr>
        <w:t xml:space="preserve">Nigeria Abuja</w:t>
      </w:r>
      <w:r>
        <w:t xml:space="preserve"> </w:t>
      </w:r>
      <w:r>
        <w:t xml:space="preserve">are adapting to modern demands. It explores the dichotomy between informal artisanal practices and formalized corporate maintenance units. Understanding this dynamic is crucial for policymakers, industrial stakeholders, and engineering educators in Nigeria.</w:t>
      </w:r>
    </w:p>
    <w:bookmarkEnd w:id="21"/>
    <w:bookmarkStart w:id="22" w:name="X4dd96fc9c2964de476daa232b61d37a550e1622"/>
    <w:p>
      <w:pPr>
        <w:pStyle w:val="Heading2"/>
      </w:pPr>
      <w:r>
        <w:t xml:space="preserve">2. Historical Context of Mechanic Services in Abuja</w:t>
      </w:r>
    </w:p>
    <w:p>
      <w:pPr>
        <w:pStyle w:val="FirstParagraph"/>
      </w:pPr>
      <w:r>
        <w:t xml:space="preserve">The history of mechanical services in the Federal Capital Territory is intertwined with the city's planned development starting from 1976. Initially, maintenance needs were minimal due to low vehicular and industrial density. However, as Abuja transitioned into a political and business hub post-1999, the influx of commercial vehicles, government fleets, and construction projects necessitated a more organized approach to</w:t>
      </w:r>
      <w:r>
        <w:t xml:space="preserve"> </w:t>
      </w:r>
      <w:r>
        <w:rPr>
          <w:bCs/>
          <w:b/>
        </w:rPr>
        <w:t xml:space="preserve">mechanic</w:t>
      </w:r>
      <w:r>
        <w:t xml:space="preserve"> </w:t>
      </w:r>
      <w:r>
        <w:t xml:space="preserve">services.</w:t>
      </w:r>
    </w:p>
    <w:p>
      <w:pPr>
        <w:pStyle w:val="BodyText"/>
      </w:pPr>
      <w:r>
        <w:t xml:space="preserve">In the early stages of this expansion (</w:t>
      </w:r>
      <w:r>
        <w:rPr>
          <w:bCs/>
          <w:b/>
        </w:rPr>
        <w:t xml:space="preserve">Nigeria Abuja</w:t>
      </w:r>
      <w:r>
        <w:t xml:space="preserve">'s growth phase), most repairs were conducted through informal channels. Artisans, often self-taught, provided affordable but inconsistent services. These workshops were typically located in areas such as Garki, Wuse Market peripheries, and Lugbe. While these outlets served the immediate needs of the populace due to cost-effectiveness and proximity, they lacked adherence to safety standards and technical precision.</w:t>
      </w:r>
    </w:p>
    <w:bookmarkEnd w:id="22"/>
    <w:bookmarkStart w:id="23" w:name="the-shift-toward-formalization"/>
    <w:p>
      <w:pPr>
        <w:pStyle w:val="Heading2"/>
      </w:pPr>
      <w:r>
        <w:t xml:space="preserve">3. The Shift Toward Formalization</w:t>
      </w:r>
    </w:p>
    <w:p>
      <w:pPr>
        <w:pStyle w:val="FirstParagraph"/>
      </w:pPr>
      <w:r>
        <w:t xml:space="preserve">In recent years, there has been a noticeable shift toward formalization. Large conglomerates operating in Abuja, including oil servicing companies, logistics firms like DHL and FedEx local hubs, and construction giants such as Julius Berger Nigeria PLC, have established dedicated maintenance depots. These facilities employ certified engineers and technicians rather than traditional artisans.</w:t>
      </w:r>
    </w:p>
    <w:p>
      <w:pPr>
        <w:pStyle w:val="BodyText"/>
      </w:pPr>
      <w:r>
        <w:t xml:space="preserve">This formalization is driven by several factors:</w:t>
      </w:r>
    </w:p>
    <w:p>
      <w:pPr>
        <w:numPr>
          <w:ilvl w:val="0"/>
          <w:numId w:val="1001"/>
        </w:numPr>
        <w:pStyle w:val="Compact"/>
      </w:pPr>
      <w:r>
        <w:rPr>
          <w:bCs/>
          <w:b/>
        </w:rPr>
        <w:t xml:space="preserve">Fleet Complexity:</w:t>
      </w:r>
      <w:r>
        <w:t xml:space="preserve"> </w:t>
      </w:r>
      <w:r>
        <w:t xml:space="preserve">Modern vehicles and machinery require diagnostic tools that traditional mechanics do not possess.</w:t>
      </w:r>
    </w:p>
    <w:p>
      <w:pPr>
        <w:numPr>
          <w:ilvl w:val="0"/>
          <w:numId w:val="1001"/>
        </w:numPr>
        <w:pStyle w:val="Compact"/>
      </w:pPr>
      <w:r>
        <w:rPr>
          <w:bCs/>
          <w:b/>
        </w:rPr>
        <w:t xml:space="preserve">Regulatory Compliance:</w:t>
      </w:r>
    </w:p>
    <w:p>
      <w:pPr>
        <w:numPr>
          <w:ilvl w:val="0"/>
          <w:numId w:val="1001"/>
        </w:numPr>
        <w:pStyle w:val="Compact"/>
      </w:pPr>
      <w:r>
        <w:rPr>
          <w:bCs/>
          <w:b/>
        </w:rPr>
        <w:t xml:space="preserve">Economic Efficiency:</w:t>
      </w:r>
      <w:r>
        <w:t xml:space="preserve">: For corporate entities, downtime is costly. Predictive maintenance performed by certified professionals reduces long-term operational costs compared to reactive repairs by informal mechanics.</w:t>
      </w:r>
    </w:p>
    <w:bookmarkEnd w:id="23"/>
    <w:bookmarkStart w:id="27" w:name="X4d5fee13f3a14ffa684e3d216dc5d7e152a023c"/>
    <w:p>
      <w:pPr>
        <w:pStyle w:val="Heading2"/>
      </w:pPr>
      <w:r>
        <w:t xml:space="preserve">4. Challenges Facing Mechanic Services in Abuja</w:t>
      </w:r>
    </w:p>
    <w:p>
      <w:pPr>
        <w:pStyle w:val="FirstParagraph"/>
      </w:pPr>
      <w:r>
        <w:t xml:space="preserve">Despite the progress toward formalization, significant challenges remain for both informal and semi-formal mechanic sectors in Abuja.</w:t>
      </w:r>
    </w:p>
    <w:bookmarkStart w:id="24" w:name="access-to-genuine-spare-parts"/>
    <w:p>
      <w:pPr>
        <w:pStyle w:val="Heading3"/>
      </w:pPr>
      <w:r>
        <w:t xml:space="preserve">4.1. Access to Genuine Spare Parts</w:t>
      </w:r>
    </w:p>
    <w:p>
      <w:pPr>
        <w:pStyle w:val="FirstParagraph"/>
      </w:pPr>
      <w:r>
        <w:t xml:space="preserve">A critical issue affecting the quality of work by mechanics in Nigeria is the availability of authentic spare parts. The market in Abuja is flooded with counterfeit components, particularly for popular vehicle models and industrial machinery. Mechanics, driven by cost pressures from clients, often resort to these inferior parts, leading to premature equipment failure and safety hazards.</w:t>
      </w:r>
    </w:p>
    <w:bookmarkEnd w:id="24"/>
    <w:bookmarkStart w:id="25" w:name="skills-gap"/>
    <w:p>
      <w:pPr>
        <w:pStyle w:val="Heading3"/>
      </w:pPr>
      <w:r>
        <w:t xml:space="preserve">4.2. Skills Gap</w:t>
      </w:r>
    </w:p>
    <w:p>
      <w:pPr>
        <w:pStyle w:val="FirstParagraph"/>
      </w:pPr>
      <w:r>
        <w:t xml:space="preserve">There is a pronounced skills gap between theoretical knowledge possessed by engineering graduates and the practical hands-on experience required in the field. Many vocational training centers in Abuja lack modern equipment, meaning new mechanics enter the workforce without exposure to contemporary diagnostic technologies such as OBD-II scanners or hydraulic system analyzers.</w:t>
      </w:r>
    </w:p>
    <w:bookmarkEnd w:id="25"/>
    <w:bookmarkStart w:id="26" w:name="infrastructure-deficits"/>
    <w:p>
      <w:pPr>
        <w:pStyle w:val="Heading3"/>
      </w:pPr>
      <w:r>
        <w:t xml:space="preserve">4.3. Infrastructure Deficits</w:t>
      </w:r>
    </w:p>
    <w:p>
      <w:pPr>
        <w:pStyle w:val="FirstParagraph"/>
      </w:pPr>
      <w:r>
        <w:t xml:space="preserve">Poor road networks in parts of the FCT contribute to higher wear and tear on vehicles, increasing the demand for suspension and chassis repairs. Furthermore, inconsistent power supply forces workshops to rely heavily on generators, increasing operational costs and carbon emissions.</w:t>
      </w:r>
    </w:p>
    <w:bookmarkEnd w:id="26"/>
    <w:bookmarkEnd w:id="27"/>
    <w:bookmarkStart w:id="28" w:name="strategic-recommendations"/>
    <w:p>
      <w:pPr>
        <w:pStyle w:val="Heading2"/>
      </w:pPr>
      <w:r>
        <w:t xml:space="preserve">5. Strategic Recommendations</w:t>
      </w:r>
    </w:p>
    <w:p>
      <w:pPr>
        <w:pStyle w:val="FirstParagraph"/>
      </w:pPr>
      <w:r>
        <w:t xml:space="preserve">To enhance the efficacy of mechanic services in Abuja, a multi-stakeholder approach is required.</w:t>
      </w:r>
    </w:p>
    <w:p>
      <w:pPr>
        <w:numPr>
          <w:ilvl w:val="0"/>
          <w:numId w:val="1002"/>
        </w:numPr>
        <w:pStyle w:val="Compact"/>
      </w:pPr>
      <w:r>
        <w:rPr>
          <w:bCs/>
          <w:b/>
        </w:rPr>
        <w:t xml:space="preserve">Polytechnic-Industry Collaboration:</w:t>
      </w:r>
      <w:r>
        <w:t xml:space="preserve">: Institutions like the Federal Polytechnic in Bida (serving the broader region) and local vocational centers should collaborate with industry players in Abuja to update curricula. Apprenticeship programs that place students in formal maintenance facilities can bridge the practical knowledge gap.</w:t>
      </w:r>
    </w:p>
    <w:p>
      <w:pPr>
        <w:numPr>
          <w:ilvl w:val="0"/>
          <w:numId w:val="1002"/>
        </w:numPr>
        <w:pStyle w:val="Compact"/>
      </w:pPr>
      <w:r>
        <w:rPr>
          <w:bCs/>
          <w:b/>
        </w:rPr>
        <w:t xml:space="preserve">Regulatory Enforcement and Support:</w:t>
      </w:r>
      <w:r>
        <w:t xml:space="preserve">: The FCTA should provide incentives for informal mechanics who upgrade their workshops to meet national safety standards. This could include tax holidays or subsidized access to genuine parts warehouses.</w:t>
      </w:r>
    </w:p>
    <w:p>
      <w:pPr>
        <w:numPr>
          <w:ilvl w:val="0"/>
          <w:numId w:val="1002"/>
        </w:numPr>
        <w:pStyle w:val="Compact"/>
      </w:pPr>
      <w:r>
        <w:rPr>
          <w:bCs/>
          <w:b/>
        </w:rPr>
        <w:t xml:space="preserve">Digital Integration:</w:t>
      </w:r>
      <w:r>
        <w:t xml:space="preserve">: Promoting the use of digital platforms for booking mechanic services can enhance transparency and accountability. Apps that verify the certification status of a mechanic before dispatching them for repairs can improve trust in the sector.</w:t>
      </w:r>
    </w:p>
    <w:p>
      <w:pPr>
        <w:numPr>
          <w:ilvl w:val="0"/>
          <w:numId w:val="1002"/>
        </w:numPr>
        <w:pStyle w:val="Compact"/>
      </w:pPr>
      <w:r>
        <w:rPr>
          <w:bCs/>
          <w:b/>
        </w:rPr>
        <w:t xml:space="preserve">Sustainable Practices:</w:t>
      </w:r>
      <w:r>
        <w:t xml:space="preserve">: Workshops must be encouraged to adopt eco-friendly practices, such as proper disposal of used oils and batteries, which are currently often dumped illegally in Abuja’s drainage systems.</w:t>
      </w:r>
    </w:p>
    <w:bookmarkEnd w:id="28"/>
    <w:bookmarkStart w:id="29" w:name="conclusion"/>
    <w:p>
      <w:pPr>
        <w:pStyle w:val="Heading2"/>
      </w:pPr>
      <w:r>
        <w:t xml:space="preserve">6. Conclusion</w:t>
      </w:r>
    </w:p>
    <w:p>
      <w:pPr>
        <w:pStyle w:val="FirstParagraph"/>
      </w:pPr>
      <w:r>
        <w:t xml:space="preserve">The landscape of mechanic services in Abuja is at a crossroads. While the informal sector continues to play a vital role in providing affordable maintenance to the general public, the economic demands of modern industry necessitate a more professionalized and technologically advanced approach. For</w:t>
      </w:r>
      <w:r>
        <w:t xml:space="preserve"> </w:t>
      </w:r>
      <w:r>
        <w:rPr>
          <w:bCs/>
          <w:b/>
        </w:rPr>
        <w:t xml:space="preserve">Nigeria Abuja</w:t>
      </w:r>
      <w:r>
        <w:t xml:space="preserve"> </w:t>
      </w:r>
      <w:r>
        <w:t xml:space="preserve">to maintain its status as a premier economic hub, it must invest in human capital development, enforce strict quality controls on spare parts distribution, and support the formalization of mechanical service providers. By addressing these challenges, the region can ensure that its mechanic workforce is equipped to handle the complexities of modern engineering challenges.</w:t>
      </w:r>
    </w:p>
    <w:bookmarkEnd w:id="29"/>
    <w:bookmarkStart w:id="30" w:name="references"/>
    <w:p>
      <w:pPr>
        <w:pStyle w:val="Heading2"/>
      </w:pPr>
      <w:r>
        <w:t xml:space="preserve">References</w:t>
      </w:r>
    </w:p>
    <w:p>
      <w:pPr>
        <w:numPr>
          <w:ilvl w:val="0"/>
          <w:numId w:val="1003"/>
        </w:numPr>
        <w:pStyle w:val="Compact"/>
      </w:pPr>
      <w:r>
        <w:t xml:space="preserve">Bello, M., &amp; Ibrahim, K. (2019). *Urbanization and Industrial Growth in Abuja*. Journal of Nigerian Urban Studies, 14(2), 45-60.</w:t>
      </w:r>
    </w:p>
    <w:p>
      <w:pPr>
        <w:numPr>
          <w:ilvl w:val="0"/>
          <w:numId w:val="1003"/>
        </w:numPr>
        <w:pStyle w:val="Compact"/>
      </w:pPr>
      <w:r>
        <w:t xml:space="preserve">Federal Capital Territory Administration (FCTA). (2021). *Annual Report on Workshop Safety and Compliance*. Abuja: FCTA Press.</w:t>
      </w:r>
    </w:p>
    <w:p>
      <w:pPr>
        <w:numPr>
          <w:ilvl w:val="0"/>
          <w:numId w:val="1003"/>
        </w:numPr>
        <w:pStyle w:val="Compact"/>
      </w:pPr>
      <w:r>
        <w:t xml:space="preserve">Okafor, L. C. (2020). *Challenges of Spare Parts Authentication in Nigerian Automotive Industry*. Lagos: Journal of Engineering Management.</w:t>
      </w:r>
    </w:p>
    <w:p>
      <w:pPr>
        <w:numPr>
          <w:ilvl w:val="0"/>
          <w:numId w:val="1003"/>
        </w:numPr>
        <w:pStyle w:val="Compact"/>
      </w:pPr>
      <w:r>
        <w:t xml:space="preserve">Smith, J., &amp; Adeyemi, R. (2018). *Vocational Training and Employability in Nigeria*. International Journal of Technical Education, 5(1), 12-25.</w:t>
      </w:r>
    </w:p>
    <w:p>
      <w:pPr>
        <w:numPr>
          <w:ilvl w:val="0"/>
          <w:numId w:val="1003"/>
        </w:numPr>
        <w:pStyle w:val="Compact"/>
      </w:pPr>
      <w:r>
        <w:t xml:space="preserve">Nigerian Society of Engineers (NSE). (2022). *Position Paper on the Standardization of Mechanical Workshops in FCT Abuja*. NSE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Modern Mechanical Practices in the Industrial Sector of Abuja, Nigeria</dc:title>
  <dc:creator/>
  <cp:keywords/>
  <dcterms:created xsi:type="dcterms:W3CDTF">2026-07-29T18:02:25Z</dcterms:created>
  <dcterms:modified xsi:type="dcterms:W3CDTF">2026-07-29T18:02:25Z</dcterms:modified>
</cp:coreProperties>
</file>

<file path=docProps/custom.xml><?xml version="1.0" encoding="utf-8"?>
<Properties xmlns="http://schemas.openxmlformats.org/officeDocument/2006/custom-properties" xmlns:vt="http://schemas.openxmlformats.org/officeDocument/2006/docPropsVTypes"/>
</file>