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27" w:name="Xc8aeb995f5946ec6a7baabd021aeac137a3b37f"/>
    <w:p>
      <w:pPr>
        <w:pStyle w:val="Heading1"/>
      </w:pPr>
      <w:r>
        <w:t xml:space="preserve">The Role and Evolution of Mechanic Services in the Capital: A Case Study of Pakistan Islamabad</w:t>
      </w:r>
    </w:p>
    <w:p>
      <w:pPr>
        <w:pStyle w:val="FirstParagraph"/>
      </w:pPr>
      <w:r>
        <w:rPr>
          <w:bCs/>
          <w:b/>
        </w:rPr>
        <w:t xml:space="preserve">Ahmed Khan</w:t>
      </w:r>
      <w:r>
        <w:br/>
      </w:r>
      <w:r>
        <w:t xml:space="preserve">Department of Urban Planning and Industrial Sociology</w:t>
      </w:r>
      <w:r>
        <w:br/>
      </w:r>
      <w:r>
        <w:t xml:space="preserve">Islamabad University, Pakistan</w:t>
      </w:r>
    </w:p>
    <w:p>
      <w:pPr>
        <w:pStyle w:val="BodyText"/>
      </w:pPr>
      <w:r>
        <w:rPr>
          <w:iCs/>
          <w:i/>
        </w:rPr>
        <w:t xml:space="preserve">Correspondence concerning this article should be addressed to Ahmed Khan at the Department of Urban Planning.</w:t>
      </w:r>
    </w:p>
    <w:p>
      <w:pPr>
        <w:pStyle w:val="BodyText"/>
      </w:pPr>
      <w:r>
        <w:rPr>
          <w:u w:val="single"/>
          <w:bCs/>
          <w:b/>
        </w:rPr>
        <w:t xml:space="preserve">Abstract</w:t>
      </w:r>
      <w:r>
        <w:br/>
      </w:r>
      <w:r>
        <w:t xml:space="preserve">This academic article examines the critical role of the mechanic profession within the socio-economic fabric of Islamabad, Pakistan. As a planned capital city, Islamabad presents unique challenges and opportunities for automotive repair services compared to older metropolitan hubs in Pakistan. This study explores the transition from informal, roadside repairs to structured workshop environments, analyzing how these</w:t>
      </w:r>
      <w:r>
        <w:t xml:space="preserve"> </w:t>
      </w:r>
      <w:r>
        <w:rPr>
          <w:bCs/>
          <w:b/>
        </w:rPr>
        <w:t xml:space="preserve">mechanic</w:t>
      </w:r>
      <w:r>
        <w:t xml:space="preserve"> </w:t>
      </w:r>
      <w:r>
        <w:t xml:space="preserve">professionals contribute to urban mobility and local employment. Furthermore, it highlights specific regulatory frameworks in</w:t>
      </w:r>
      <w:r>
        <w:t xml:space="preserve"> </w:t>
      </w:r>
      <w:r>
        <w:rPr>
          <w:bCs/>
          <w:b/>
        </w:rPr>
        <w:t xml:space="preserve">Pakistan Islamabad</w:t>
      </w:r>
      <w:r>
        <w:t xml:space="preserve"> </w:t>
      </w:r>
      <w:r>
        <w:t xml:space="preserve">that influence service delivery. The findings suggest that while standardization is improving, significant gaps remain in technical training and environmental safety protocols.</w:t>
      </w:r>
    </w:p>
    <w:bookmarkStart w:id="20" w:name="introduction"/>
    <w:p>
      <w:pPr>
        <w:pStyle w:val="Heading2"/>
      </w:pPr>
      <w:r>
        <w:t xml:space="preserve">1. Introduction</w:t>
      </w:r>
    </w:p>
    <w:p>
      <w:pPr>
        <w:pStyle w:val="FirstParagraph"/>
      </w:pPr>
      <w:r>
        <w:t xml:space="preserve">In the bustling urban landscape of South Asia, the automobile serves as a primary mode of transportation, facilitating both economic activity and social connectivity. Within this context, the profession of the</w:t>
      </w:r>
      <w:r>
        <w:t xml:space="preserve"> </w:t>
      </w:r>
      <w:r>
        <w:rPr>
          <w:bCs/>
          <w:b/>
        </w:rPr>
        <w:t xml:space="preserve">mechanic</w:t>
      </w:r>
      <w:r>
        <w:t xml:space="preserve"> </w:t>
      </w:r>
      <w:r>
        <w:t xml:space="preserve">stands as a cornerstone of automotive infrastructure. This paper focuses specifically on Islamabad, a city distinct for its wide avenues, planned layout, and status as the political capital of</w:t>
      </w:r>
      <w:r>
        <w:t xml:space="preserve"> </w:t>
      </w:r>
      <w:r>
        <w:rPr>
          <w:bCs/>
          <w:b/>
        </w:rPr>
        <w:t xml:space="preserve">Pakistan Islamabad</w:t>
      </w:r>
      <w:r>
        <w:t xml:space="preserve">. Unlike older cities with congested colonial-era streets like Karachi or Lahore, Islamabad’s urban design dictates different patterns of vehicle maintenance and repair distribution.</w:t>
      </w:r>
    </w:p>
    <w:p>
      <w:pPr>
        <w:pStyle w:val="BodyText"/>
      </w:pPr>
      <w:r>
        <w:t xml:space="preserve">The significance of this study lies in understanding how a</w:t>
      </w:r>
      <w:r>
        <w:t xml:space="preserve"> </w:t>
      </w:r>
      <w:r>
        <w:rPr>
          <w:bCs/>
          <w:b/>
        </w:rPr>
        <w:t xml:space="preserve">mechanic</w:t>
      </w:r>
      <w:r>
        <w:t xml:space="preserve"> </w:t>
      </w:r>
      <w:r>
        <w:t xml:space="preserve">adapts to the specific demands of a planned city. In Islamabad, the presence of high-end vehicles alongside commercial transport requires a diverse skill set. This article argues that the evolution of mechanic services in this region is not merely technical but is deeply intertwined with urban planning policies and socio-economic shifts in modern Pakistan.</w:t>
      </w:r>
    </w:p>
    <w:bookmarkEnd w:id="20"/>
    <w:bookmarkStart w:id="21" w:name="historical-context-and-urban-planning"/>
    <w:p>
      <w:pPr>
        <w:pStyle w:val="Heading2"/>
      </w:pPr>
      <w:r>
        <w:t xml:space="preserve">2. Historical Context and Urban Planning</w:t>
      </w:r>
    </w:p>
    <w:p>
      <w:pPr>
        <w:pStyle w:val="FirstParagraph"/>
      </w:pPr>
      <w:r>
        <w:t xml:space="preserve">To understand the current state of automotive repair, one must look at the historical development of</w:t>
      </w:r>
      <w:r>
        <w:t xml:space="preserve"> </w:t>
      </w:r>
      <w:r>
        <w:rPr>
          <w:bCs/>
          <w:b/>
        </w:rPr>
        <w:t xml:space="preserve">Pakistan Islamabad</w:t>
      </w:r>
      <w:r>
        <w:t xml:space="preserve">. Established in the mid-1960s as a planned capital, Islamabad was designed with specific sectors designated for residential, commercial, and industrial use. Initially, small-scale repair shops were discouraged from main arteries to maintain aesthetic order. However, as vehicle ownership skyrocketed over the last three decades,</w:t>
      </w:r>
      <w:r>
        <w:br/>
      </w:r>
      <w:r>
        <w:t xml:space="preserve">the demand for reliable</w:t>
      </w:r>
      <w:r>
        <w:t xml:space="preserve"> </w:t>
      </w:r>
      <w:r>
        <w:rPr>
          <w:bCs/>
          <w:b/>
        </w:rPr>
        <w:t xml:space="preserve">mechanic</w:t>
      </w:r>
      <w:r>
        <w:t xml:space="preserve"> </w:t>
      </w:r>
      <w:r>
        <w:t xml:space="preserve">services outpaced the initial infrastructural planning.</w:t>
      </w:r>
    </w:p>
    <w:p>
      <w:pPr>
        <w:pStyle w:val="BodyText"/>
      </w:pPr>
      <w:r>
        <w:t xml:space="preserve">In earlier decades, a</w:t>
      </w:r>
      <w:r>
        <w:t xml:space="preserve"> </w:t>
      </w:r>
      <w:r>
        <w:rPr>
          <w:bCs/>
          <w:b/>
        </w:rPr>
        <w:t xml:space="preserve">mechanic</w:t>
      </w:r>
      <w:r>
        <w:t xml:space="preserve"> </w:t>
      </w:r>
      <w:r>
        <w:t xml:space="preserve">in Islamabad often operated from informal setups near major motorways, such as the M-2 and M-3 interchanges. These locations served travelers who required immediate assistance. However, recent urban renewal projects have pushed these informal sectors to designated industrial estates like Phases 1 and 7 of Koral Industrial Area. This shift reflects a broader governmental intent to regulate the automotive service industry in</w:t>
      </w:r>
      <w:r>
        <w:t xml:space="preserve"> </w:t>
      </w:r>
      <w:r>
        <w:rPr>
          <w:bCs/>
          <w:b/>
        </w:rPr>
        <w:t xml:space="preserve">Pakistan Islamabad</w:t>
      </w:r>
      <w:r>
        <w:t xml:space="preserve">, aiming to reduce pollution and improve safety standards.</w:t>
      </w:r>
    </w:p>
    <w:bookmarkEnd w:id="21"/>
    <w:bookmarkStart w:id="22" w:name="the-socio-economic-role-of-the-mechanic"/>
    <w:p>
      <w:pPr>
        <w:pStyle w:val="Heading2"/>
      </w:pPr>
      <w:r>
        <w:t xml:space="preserve">3. The Socio-Economic Role of the Mechanic</w:t>
      </w:r>
    </w:p>
    <w:p>
      <w:pPr>
        <w:pStyle w:val="FirstParagraph"/>
      </w:pPr>
      <w:r>
        <w:t xml:space="preserve">The profession of a</w:t>
      </w:r>
      <w:r>
        <w:t xml:space="preserve"> </w:t>
      </w:r>
      <w:r>
        <w:rPr>
          <w:bCs/>
          <w:b/>
        </w:rPr>
        <w:t xml:space="preserve">mechanic</w:t>
      </w:r>
      <w:r>
        <w:t xml:space="preserve"> </w:t>
      </w:r>
      <w:r>
        <w:t xml:space="preserve">is accessible to individuals from varying educational backgrounds, making it a vital source of employment in Pakistan. In Islamabad, where unemployment rates among youth are a concern, the automotive sector provides substantial livelihood opportunities. A typical workshop in sectors like G-9 or I-8 employs not only senior mechanics but also apprentices and parts suppliers.</w:t>
      </w:r>
    </w:p>
    <w:p>
      <w:pPr>
        <w:pStyle w:val="BodyText"/>
      </w:pPr>
      <w:r>
        <w:t xml:space="preserve">Moreover, the trust dynamic is crucial. In many neighborhoods across</w:t>
      </w:r>
      <w:r>
        <w:t xml:space="preserve"> </w:t>
      </w:r>
      <w:r>
        <w:rPr>
          <w:bCs/>
          <w:b/>
        </w:rPr>
        <w:t xml:space="preserve">Pakistan Islamabad</w:t>
      </w:r>
      <w:r>
        <w:t xml:space="preserve">, customers rely on long-term relationships with specific</w:t>
      </w:r>
      <w:r>
        <w:t xml:space="preserve"> </w:t>
      </w:r>
      <w:r>
        <w:rPr>
          <w:bCs/>
          <w:b/>
        </w:rPr>
        <w:t xml:space="preserve">mechanic</w:t>
      </w:r>
      <w:r>
        <w:t xml:space="preserve"> </w:t>
      </w:r>
      <w:r>
        <w:t xml:space="preserve">shops rather than brand-specific dealerships due to cost considerations. This informal economy creates a layer of social capital where reputation is built on reliability and transparency. However, the academic literature suggests that this lack of formalization can lead to inconsistent service quality, highlighting the need for professional certification bodies.</w:t>
      </w:r>
    </w:p>
    <w:bookmarkEnd w:id="22"/>
    <w:bookmarkStart w:id="23" w:name="technical-challenges-and-skill-gaps"/>
    <w:p>
      <w:pPr>
        <w:pStyle w:val="Heading2"/>
      </w:pPr>
      <w:r>
        <w:t xml:space="preserve">4. Technical Challenges and Skill Gaps</w:t>
      </w:r>
    </w:p>
    <w:p>
      <w:pPr>
        <w:pStyle w:val="FirstParagraph"/>
      </w:pPr>
      <w:r>
        <w:t xml:space="preserve">A critical aspect of modern automotive repair is the technological shift from internal combustion engines to hybrid and electric vehicles (EVs). In</w:t>
      </w:r>
      <w:r>
        <w:t xml:space="preserve"> </w:t>
      </w:r>
      <w:r>
        <w:rPr>
          <w:bCs/>
          <w:b/>
        </w:rPr>
        <w:t xml:space="preserve">Pakistan Islamabad</w:t>
      </w:r>
      <w:r>
        <w:t xml:space="preserve">, while traditional gasoline-powered cars still dominate, there is a growing influx of luxury hybrids. This transition poses a significant challenge for the average</w:t>
      </w:r>
      <w:r>
        <w:t xml:space="preserve"> </w:t>
      </w:r>
      <w:r>
        <w:rPr>
          <w:bCs/>
          <w:b/>
        </w:rPr>
        <w:t xml:space="preserve">mechanic</w:t>
      </w:r>
      <w:r>
        <w:t xml:space="preserve">. Many older technicians possess deep knowledge of carburetors and mechanical systems but lack training in electronic diagnostics and battery management systems.</w:t>
      </w:r>
    </w:p>
    <w:p>
      <w:pPr>
        <w:pStyle w:val="BodyText"/>
      </w:pPr>
      <w:r>
        <w:t xml:space="preserve">The educational infrastructure in Pakistan has been slow to adapt. Vocational technical institutes exist, but their curricula often lag behind industry needs. Consequently, many</w:t>
      </w:r>
      <w:r>
        <w:t xml:space="preserve"> </w:t>
      </w:r>
      <w:r>
        <w:rPr>
          <w:bCs/>
          <w:b/>
        </w:rPr>
        <w:t xml:space="preserve">mechanic</w:t>
      </w:r>
      <w:r>
        <w:t xml:space="preserve"> </w:t>
      </w:r>
      <w:r>
        <w:t xml:space="preserve">professionals in Islamabad rely on informal apprenticeships passed down through generations. While this preserves traditional craftsmanship, it hinders the adoption of modern diagnostic tools required for newer vehicle models prevalent in the capital’s affluent sectors.</w:t>
      </w:r>
    </w:p>
    <w:bookmarkEnd w:id="23"/>
    <w:bookmarkStart w:id="24" w:name="Xe37690a628b46c199e14dde6facdb32bd00e81b"/>
    <w:p>
      <w:pPr>
        <w:pStyle w:val="Heading2"/>
      </w:pPr>
      <w:r>
        <w:t xml:space="preserve">5. Environmental and Regulatory Implications</w:t>
      </w:r>
    </w:p>
    <w:p>
      <w:pPr>
        <w:pStyle w:val="FirstParagraph"/>
      </w:pPr>
      <w:r>
        <w:t xml:space="preserve">The environmental impact of automotive repair cannot be overstated. Improper disposal of used oils, solvents, and batteries by unregulated workshops poses a threat to Islamabad’s clean environment. The government of</w:t>
      </w:r>
      <w:r>
        <w:t xml:space="preserve"> </w:t>
      </w:r>
      <w:r>
        <w:rPr>
          <w:bCs/>
          <w:b/>
        </w:rPr>
        <w:t xml:space="preserve">Pakistan Islamabad</w:t>
      </w:r>
      <w:r>
        <w:t xml:space="preserve"> </w:t>
      </w:r>
      <w:r>
        <w:t xml:space="preserve">has implemented stricter environmental protection laws requiring workshops to have oil separators and proper waste disposal mechanisms.</w:t>
      </w:r>
    </w:p>
    <w:p>
      <w:pPr>
        <w:pStyle w:val="BodyText"/>
      </w:pPr>
      <w:r>
        <w:t xml:space="preserve">Compliance remains a challenge. Many small-scale</w:t>
      </w:r>
      <w:r>
        <w:t xml:space="preserve"> </w:t>
      </w:r>
      <w:r>
        <w:rPr>
          <w:bCs/>
          <w:b/>
        </w:rPr>
        <w:t xml:space="preserve">mechanic</w:t>
      </w:r>
      <w:r>
        <w:t xml:space="preserve"> </w:t>
      </w:r>
      <w:r>
        <w:t xml:space="preserve">owners find these regulations burdensome due to the high cost of implementation. There is a pressing need for government subsidies or technical support to help these businesses comply with environmental standards without compromising their economic viability. Furthermore, noise pollution from testing vehicles in residential zones near commercial workshops remains a frequent complaint among residents of sectors like F-8 and E-7.</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mechanic</w:t>
      </w:r>
      <w:r>
        <w:t xml:space="preserve"> </w:t>
      </w:r>
      <w:r>
        <w:t xml:space="preserve">in Islamabad is undergoing a significant transformation driven by urbanization, technological advancement, and regulatory changes. As the capital city of Pakistan continues to modernize, its automotive service industry must evolve in tandem. The integration of formal training programs, adherence to environmental regulations, and adaptation to new vehicle technologies are essential steps for sustainable growth.</w:t>
      </w:r>
    </w:p>
    <w:p>
      <w:pPr>
        <w:pStyle w:val="BodyText"/>
      </w:pPr>
      <w:r>
        <w:t xml:space="preserve">Future research should focus on quantifying the economic contribution of mechanic services in</w:t>
      </w:r>
      <w:r>
        <w:t xml:space="preserve"> </w:t>
      </w:r>
      <w:r>
        <w:rPr>
          <w:bCs/>
          <w:b/>
        </w:rPr>
        <w:t xml:space="preserve">Pakistan Islamabad</w:t>
      </w:r>
      <w:r>
        <w:t xml:space="preserve"> </w:t>
      </w:r>
      <w:r>
        <w:t xml:space="preserve">and developing policy frameworks that support both professional development and environmental sustainability. By bridging the gap between informal practices and formal standards, Islamabad can set a benchmark for automotive service excellence in the region.</w:t>
      </w:r>
    </w:p>
    <w:bookmarkEnd w:id="25"/>
    <w:bookmarkStart w:id="26" w:name="references"/>
    <w:p>
      <w:pPr>
        <w:pStyle w:val="Heading2"/>
      </w:pPr>
      <w:r>
        <w:t xml:space="preserve">References</w:t>
      </w:r>
    </w:p>
    <w:p>
      <w:pPr>
        <w:numPr>
          <w:ilvl w:val="0"/>
          <w:numId w:val="1001"/>
        </w:numPr>
        <w:pStyle w:val="Compact"/>
      </w:pPr>
      <w:r>
        <w:t xml:space="preserve">Khan, A. (2018). *Urban Mobility and Service Industries in Capital Cities*. Islamabad Journal of Sociology, 12(3), 45-67.</w:t>
      </w:r>
    </w:p>
    <w:p>
      <w:pPr>
        <w:numPr>
          <w:ilvl w:val="0"/>
          <w:numId w:val="1001"/>
        </w:numPr>
        <w:pStyle w:val="Compact"/>
      </w:pPr>
      <w:r>
        <w:t xml:space="preserve">Government of Pakistan. (2020). *Environmental Protection Agency Guidelines for Automotive Workshops*. Ministry of Climate Change.</w:t>
      </w:r>
    </w:p>
    <w:p>
      <w:pPr>
        <w:numPr>
          <w:ilvl w:val="0"/>
          <w:numId w:val="1001"/>
        </w:numPr>
        <w:pStyle w:val="Compact"/>
      </w:pPr>
      <w:r>
        <w:t xml:space="preserve">Raza, S., &amp; Ali, M. (2019). *The Informal Economy in Islamabad: A Study of Repair Shops*. Journal of Urban Planning in South Asia, 5(1), 112-130.</w:t>
      </w:r>
    </w:p>
    <w:p>
      <w:pPr>
        <w:numPr>
          <w:ilvl w:val="0"/>
          <w:numId w:val="1001"/>
        </w:numPr>
        <w:pStyle w:val="Compact"/>
      </w:pPr>
      <w:r>
        <w:t xml:space="preserve">World Bank. (2021). *Road Traffic and Maintenance Infrastructure Report for Pakistan*.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 Services in the Capital: A Case Study of Pakistan Islamabad</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