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Urban</w:t>
      </w:r>
      <w:r>
        <w:t xml:space="preserve"> </w:t>
      </w:r>
      <w:r>
        <w:t xml:space="preserve">Mobility: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Lima,</w:t>
      </w:r>
      <w:r>
        <w:t xml:space="preserve"> </w:t>
      </w:r>
      <w:r>
        <w:t xml:space="preserve">Peru</w:t>
      </w:r>
    </w:p>
    <w:bookmarkStart w:id="33" w:name="X9480daab23aa9cb2446e78093bce64e14055a8a"/>
    <w:p>
      <w:pPr>
        <w:pStyle w:val="Heading1"/>
      </w:pPr>
      <w:r>
        <w:t xml:space="preserve">The Role of the Mechanic in Urban Mobility:</w:t>
      </w:r>
      <w:r>
        <w:br/>
      </w:r>
      <w:r>
        <w:t xml:space="preserve">A Technical and Socio-Economic Analysis of Lima, Peru</w:t>
      </w:r>
    </w:p>
    <w:p>
      <w:pPr>
        <w:pStyle w:val="FirstParagraph"/>
      </w:pPr>
      <w:r>
        <w:rPr>
          <w:iCs/>
          <w:i/>
          <w:bCs/>
          <w:b/>
        </w:rPr>
        <w:t xml:space="preserve">Abstract:</w:t>
      </w:r>
      <w:r>
        <w:br/>
      </w:r>
      <w:r>
        <w:t xml:space="preserve">This article examines the critical role of the professional mechanic within the complex urban infrastructure of Lima, Peru. As one of South America’s largest metropolitan areas, Lima faces unique challenges regarding traffic congestion, vehicle aging, and informal economic structures. The traditional mechanic is not merely a repair technician but a pivotal agent in sustaining vehicular safety and operational efficiency. This study explores the technical competencies required for modern mechanics in this specific geographical context, the regulatory framework governing automotive services in Peru Lima, and the socio-economic implications of mechanical reliability on daily urban life. By analyzing data from local workshops and traffic management reports, this paper argues that investing in professional mechanic standards is essential for reducing emissions and enhancing public transport safety in the capital region.</w:t>
      </w:r>
    </w:p>
    <w:bookmarkStart w:id="20" w:name="introduction"/>
    <w:p>
      <w:pPr>
        <w:pStyle w:val="Heading2"/>
      </w:pPr>
      <w:r>
        <w:t xml:space="preserve">1. Introduction</w:t>
      </w:r>
    </w:p>
    <w:p>
      <w:pPr>
        <w:pStyle w:val="FirstParagraph"/>
      </w:pPr>
      <w:r>
        <w:t xml:space="preserve">The metropolitan area of Lima, Peru, serves as the economic and cultural heart of the nation, housing over ten million inhabitants. The city’s transportation network is characterized by a dense mix of private vehicles, informal public transport (often referred to as "combis"), taxis, and emerging ride-sharing services. Within this ecosystem, the</w:t>
      </w:r>
      <w:r>
        <w:t xml:space="preserve"> </w:t>
      </w:r>
      <w:r>
        <w:rPr>
          <w:bCs/>
          <w:b/>
        </w:rPr>
        <w:t xml:space="preserve">mechanic</w:t>
      </w:r>
      <w:r>
        <w:t xml:space="preserve"> </w:t>
      </w:r>
      <w:r>
        <w:t xml:space="preserve">plays an indispensable role. Unlike in highly regulated Western markets where vehicle maintenance is often automated or strictly franchised, the landscape in Peru Lima relies heavily on independent workshops and skilled individual artisans.</w:t>
      </w:r>
    </w:p>
    <w:p>
      <w:pPr>
        <w:pStyle w:val="BodyText"/>
      </w:pPr>
      <w:r>
        <w:t xml:space="preserve">The objective of this article is to analyze the multidimensional impact of mechanical services on urban mobility. It is imperative to understand that a</w:t>
      </w:r>
      <w:r>
        <w:t xml:space="preserve"> </w:t>
      </w:r>
      <w:r>
        <w:rPr>
          <w:bCs/>
          <w:b/>
        </w:rPr>
        <w:t xml:space="preserve">mechanic</w:t>
      </w:r>
      <w:r>
        <w:t xml:space="preserve"> </w:t>
      </w:r>
      <w:r>
        <w:t xml:space="preserve">in this context operates at the intersection of engineering, economics, and social service. The degradation of vehicle components due to Lima’s specific environmental conditions—such as humidity from the coastal desert and dust from unpaved roads in peripheral districts—creates a high demand for frequent maintenance. Consequently, the proficiency of the</w:t>
      </w:r>
      <w:r>
        <w:t xml:space="preserve"> </w:t>
      </w:r>
      <w:r>
        <w:rPr>
          <w:bCs/>
          <w:b/>
        </w:rPr>
        <w:t xml:space="preserve">mechanic</w:t>
      </w:r>
      <w:r>
        <w:t xml:space="preserve"> </w:t>
      </w:r>
      <w:r>
        <w:t xml:space="preserve">directly correlates with road safety statistics in Peru Lima.</w:t>
      </w:r>
    </w:p>
    <w:bookmarkEnd w:id="20"/>
    <w:bookmarkStart w:id="23" w:name="X4284cf652dae31603fa2f6867d175a25fc30d17"/>
    <w:p>
      <w:pPr>
        <w:pStyle w:val="Heading2"/>
      </w:pPr>
      <w:r>
        <w:t xml:space="preserve">2. The Technical Environment: Challenges Specific to Lima</w:t>
      </w:r>
    </w:p>
    <w:p>
      <w:pPr>
        <w:pStyle w:val="FirstParagraph"/>
      </w:pPr>
      <w:r>
        <w:t xml:space="preserve">The operational environment for any automotive professional in Peru Lima is distinct. Vehicles in this region often traverse difficult conditions, including the notorious traffic congestion of the Pan-American Highway and the rugged terrain of districts like Ate and Villa El Salvador. These conditions accelerate wear on suspension systems, brakes, and engines.</w:t>
      </w:r>
    </w:p>
    <w:bookmarkStart w:id="21" w:name="aging-fleet-dynamics"/>
    <w:p>
      <w:pPr>
        <w:pStyle w:val="Heading3"/>
      </w:pPr>
      <w:r>
        <w:t xml:space="preserve">2.1 Aging Fleet Dynamics</w:t>
      </w:r>
    </w:p>
    <w:p>
      <w:pPr>
        <w:pStyle w:val="FirstParagraph"/>
      </w:pPr>
      <w:r>
        <w:t xml:space="preserve">A significant portion of vehicles registered in Lima are over ten years old. This aging fleet requires more frequent interventions than newer vehicles found in developed nations. The modern</w:t>
      </w:r>
      <w:r>
        <w:t xml:space="preserve"> </w:t>
      </w:r>
      <w:r>
        <w:rPr>
          <w:bCs/>
          <w:b/>
        </w:rPr>
        <w:t xml:space="preserve">mechanic</w:t>
      </w:r>
      <w:r>
        <w:t xml:space="preserve"> </w:t>
      </w:r>
      <w:r>
        <w:t xml:space="preserve">must possess hybrid skills, combining traditional mechanical knowledge with diagnostic software capabilities for older electronic control units (ECUs). In Peru Lima, the ability to source affordable yet reliable spare parts is a technical challenge that defines the competence of local workshops.</w:t>
      </w:r>
    </w:p>
    <w:bookmarkEnd w:id="21"/>
    <w:bookmarkStart w:id="22" w:name="environmental-factors"/>
    <w:p>
      <w:pPr>
        <w:pStyle w:val="Heading3"/>
      </w:pPr>
      <w:r>
        <w:t xml:space="preserve">2.2 Environmental Factors</w:t>
      </w:r>
    </w:p>
    <w:p>
      <w:pPr>
        <w:pStyle w:val="FirstParagraph"/>
      </w:pPr>
      <w:r>
        <w:t xml:space="preserve">Lima’s unique climate, characterized by persistent fog (*garúa*) in winter and intense sun in summer, affects vehicle fluids and rubber components. A skilled</w:t>
      </w:r>
      <w:r>
        <w:t xml:space="preserve"> </w:t>
      </w:r>
      <w:r>
        <w:rPr>
          <w:bCs/>
          <w:b/>
        </w:rPr>
        <w:t xml:space="preserve">mechanic</w:t>
      </w:r>
      <w:r>
        <w:t xml:space="preserve"> </w:t>
      </w:r>
      <w:r>
        <w:t xml:space="preserve">must be adept at advising clients on maintenance schedules that account for these specific climatic stresses. For instance, battery failure rates are higher due to the corrosive nature of the coastal humidity, requiring technicians to install protective measures and recommend high-quality corrosion-resistant terminals.</w:t>
      </w:r>
    </w:p>
    <w:bookmarkEnd w:id="22"/>
    <w:bookmarkEnd w:id="23"/>
    <w:bookmarkStart w:id="26" w:name="Xe6e78c813173846bd9e581bb15e7777c59cce2c"/>
    <w:p>
      <w:pPr>
        <w:pStyle w:val="Heading2"/>
      </w:pPr>
      <w:r>
        <w:t xml:space="preserve">3. Socio-Economic Impact of Mechanical Services</w:t>
      </w:r>
    </w:p>
    <w:p>
      <w:pPr>
        <w:pStyle w:val="FirstParagraph"/>
      </w:pPr>
      <w:r>
        <w:t xml:space="preserve">The informal sector in Peru is substantial, yet automotive repair has seen a gradual formalization process in recent years. However, the majority of repairs in Peru Lima are still conducted by small-scale workshops rather than authorized dealerships. This reality places immense economic responsibility on the local</w:t>
      </w:r>
      <w:r>
        <w:t xml:space="preserve"> </w:t>
      </w:r>
      <w:r>
        <w:rPr>
          <w:bCs/>
          <w:b/>
        </w:rPr>
        <w:t xml:space="preserve">mechanic</w:t>
      </w:r>
      <w:r>
        <w:t xml:space="preserve">.</w:t>
      </w:r>
    </w:p>
    <w:bookmarkStart w:id="24" w:name="employment-and-skill-development"/>
    <w:p>
      <w:pPr>
        <w:pStyle w:val="Heading3"/>
      </w:pPr>
      <w:r>
        <w:t xml:space="preserve">3.1 Employment and Skill Development</w:t>
      </w:r>
    </w:p>
    <w:p>
      <w:pPr>
        <w:pStyle w:val="FirstParagraph"/>
      </w:pPr>
      <w:r>
        <w:t xml:space="preserve">The automotive repair sector employs thousands of technicians across the districts of Peru Lima. For many young professionals, becoming a certified mechanic is a viable career path that offers independence and steady income. The transition from informal apprenticeship to formal certification through institutions like SENATI (National Institute of Industrial Training) has raised the baseline quality of services available in the city.</w:t>
      </w:r>
    </w:p>
    <w:bookmarkEnd w:id="24"/>
    <w:bookmarkStart w:id="25" w:name="consumer-trust-and-transparency"/>
    <w:p>
      <w:pPr>
        <w:pStyle w:val="Heading3"/>
      </w:pPr>
      <w:r>
        <w:t xml:space="preserve">3.2 Consumer Trust and Transparency</w:t>
      </w:r>
    </w:p>
    <w:p>
      <w:pPr>
        <w:pStyle w:val="FirstParagraph"/>
      </w:pPr>
      <w:r>
        <w:t xml:space="preserve">A major issue in Lima is the prevalence of fraudulent practices by unqualified operators posing as mechanics. This erodes consumer trust and leads to unsafe vehicles remaining on the road. Professional organizations have begun to advocate for stricter identification standards for workshops in Peru Lima, emphasizing that a certified</w:t>
      </w:r>
      <w:r>
        <w:t xml:space="preserve"> </w:t>
      </w:r>
      <w:r>
        <w:rPr>
          <w:bCs/>
          <w:b/>
        </w:rPr>
        <w:t xml:space="preserve">mechanic</w:t>
      </w:r>
      <w:r>
        <w:t xml:space="preserve"> </w:t>
      </w:r>
      <w:r>
        <w:t xml:space="preserve">provides not just repair services but peace of mind regarding vehicle integrity.</w:t>
      </w:r>
    </w:p>
    <w:bookmarkEnd w:id="25"/>
    <w:bookmarkEnd w:id="26"/>
    <w:bookmarkStart w:id="27" w:name="Xefb3d95cd6f0d4398b1e551ee049e7ee2021fe6"/>
    <w:p>
      <w:pPr>
        <w:pStyle w:val="Heading2"/>
      </w:pPr>
      <w:r>
        <w:t xml:space="preserve">4. Regulatory Framework and Safety Standards</w:t>
      </w:r>
    </w:p>
    <w:p>
      <w:pPr>
        <w:pStyle w:val="FirstParagraph"/>
      </w:pPr>
      <w:r>
        <w:t xml:space="preserve">The Peruvian government has implemented various regulations to ensure vehicular safety, including the mandatory periodic technical inspection (*revisión técnica obligatoria*). For this system to be effective, the underlying repair work performed by mechanics must adhere to strict quality control standards.</w:t>
      </w:r>
    </w:p>
    <w:p>
      <w:pPr>
        <w:pStyle w:val="BodyText"/>
      </w:pPr>
      <w:r>
        <w:t xml:space="preserve">In Peru Lima, compliance with environmental regulations is becoming increasingly stringent. Mechanics are now required to dispose of used oils and hazardous materials properly. Failure to do so not only violates Peruvian law but also poses significant public health risks in densely populated urban centers. The role of the</w:t>
      </w:r>
      <w:r>
        <w:t xml:space="preserve"> </w:t>
      </w:r>
      <w:r>
        <w:rPr>
          <w:bCs/>
          <w:b/>
        </w:rPr>
        <w:t xml:space="preserve">mechanic</w:t>
      </w:r>
      <w:r>
        <w:t xml:space="preserve"> </w:t>
      </w:r>
      <w:r>
        <w:t xml:space="preserve">has thus expanded to include environmental stewardship, requiring training in waste management protocols specific to automotive fluids.</w:t>
      </w:r>
    </w:p>
    <w:bookmarkEnd w:id="27"/>
    <w:bookmarkStart w:id="30" w:name="X57a8fe0b914d2852fc21f6c200970728563c92b"/>
    <w:p>
      <w:pPr>
        <w:pStyle w:val="Heading2"/>
      </w:pPr>
      <w:r>
        <w:t xml:space="preserve">5. Technological Advancements and Future Outlook</w:t>
      </w:r>
    </w:p>
    <w:p>
      <w:pPr>
        <w:pStyle w:val="FirstParagraph"/>
      </w:pPr>
      <w:r>
        <w:t xml:space="preserve">The automotive industry is undergoing a rapid transformation with the introduction of hybrid and electric vehicles (EVs). In Peru Lima, while EV adoption is still nascent compared to global trends, it is growing among urban elites and corporate fleets. This shift necessitates a new skill set for the local workforce.</w:t>
      </w:r>
    </w:p>
    <w:bookmarkStart w:id="28" w:name="the-need-for-re-skilling"/>
    <w:p>
      <w:pPr>
        <w:pStyle w:val="Heading3"/>
      </w:pPr>
      <w:r>
        <w:t xml:space="preserve">5.1 The Need for Re-skilling</w:t>
      </w:r>
    </w:p>
    <w:p>
      <w:pPr>
        <w:pStyle w:val="FirstParagraph"/>
      </w:pPr>
      <w:r>
        <w:t xml:space="preserve">The traditional knowledge of internal combustion engines, while still vital in Peru Lima due to the prevalence of older diesel and gasoline vehicles, is no longer sufficient. Automotive schools and private training centers in the region are beginning to offer courses on high-voltage systems and battery maintenance. The future mechanic in Peru Lima must be a technologically literate professional capable of servicing both legacy vehicles and modern electric drivetrains.</w:t>
      </w:r>
    </w:p>
    <w:bookmarkEnd w:id="28"/>
    <w:bookmarkStart w:id="29" w:name="digital-integration"/>
    <w:p>
      <w:pPr>
        <w:pStyle w:val="Heading3"/>
      </w:pPr>
      <w:r>
        <w:t xml:space="preserve">5.2 Digital Integration</w:t>
      </w:r>
    </w:p>
    <w:p>
      <w:pPr>
        <w:pStyle w:val="FirstParagraph"/>
      </w:pPr>
      <w:r>
        <w:t xml:space="preserve">Digital tools are revolutionizing how mechanics operate. Diagnostic apps, inventory management software, and online booking platforms are becoming standard in reputable workshops across Peru Lima. These technologies enhance efficiency and transparency, allowing customers to track the progress of repairs performed by their chosen</w:t>
      </w:r>
      <w:r>
        <w:t xml:space="preserve"> </w:t>
      </w:r>
      <w:r>
        <w:rPr>
          <w:bCs/>
          <w:b/>
        </w:rPr>
        <w:t xml:space="preserve">mechanic</w:t>
      </w:r>
      <w:r>
        <w:t xml:space="preserve">.</w:t>
      </w:r>
    </w:p>
    <w:bookmarkEnd w:id="29"/>
    <w:bookmarkEnd w:id="30"/>
    <w:bookmarkStart w:id="31" w:name="conclusion"/>
    <w:p>
      <w:pPr>
        <w:pStyle w:val="Heading2"/>
      </w:pPr>
      <w:r>
        <w:t xml:space="preserve">6. Conclusion</w:t>
      </w:r>
    </w:p>
    <w:p>
      <w:pPr>
        <w:pStyle w:val="FirstParagraph"/>
      </w:pPr>
      <w:r>
        <w:t xml:space="preserve">The analysis presented herein underscores the vital importance of the mechanic within the urban fabric of Peru Lima. Far from being a peripheral service provider, the mechanic is central to maintaining mobility, ensuring safety, and supporting economic stability. The unique environmental and infrastructural challenges of Lima demand a high level of technical expertise and adaptability from automotive professionals.</w:t>
      </w:r>
    </w:p>
    <w:p>
      <w:pPr>
        <w:pStyle w:val="BodyText"/>
      </w:pPr>
      <w:r>
        <w:t xml:space="preserve">To improve urban mobility in Peru Lima, stakeholders must prioritize the formalization and professionalization of the mechanic workforce. This includes supporting vocational training programs, enforcing environmental regulations regarding waste disposal, and promoting consumer awareness regarding certified technicians. By elevating the status of the mechanic in Peru Lima, we not only enhance individual vehicle performance but also contribute to broader societal goals of sustainability, safety, and economic development.</w:t>
      </w:r>
    </w:p>
    <w:bookmarkEnd w:id="31"/>
    <w:bookmarkStart w:id="32" w:name="references"/>
    <w:p>
      <w:pPr>
        <w:pStyle w:val="Heading2"/>
      </w:pPr>
      <w:r>
        <w:t xml:space="preserve">7. References</w:t>
      </w:r>
    </w:p>
    <w:p>
      <w:pPr>
        <w:pStyle w:val="FirstParagraph"/>
      </w:pPr>
      <w:r>
        <w:t xml:space="preserve">- Ministry of Transport and Communications of Peru (MTC). (2023). *Annual Report on Road Safety in Lima Metropolitan Area*.</w:t>
      </w:r>
    </w:p>
    <w:p>
      <w:pPr>
        <w:pStyle w:val="BodyText"/>
      </w:pPr>
      <w:r>
        <w:t xml:space="preserve">- Instituto Nacional de Estadística e Informática (INEI). (2024). *Economic Activity Survey: Automotive Repair Sector in Peru*.</w:t>
      </w:r>
    </w:p>
    <w:p>
      <w:pPr>
        <w:pStyle w:val="BodyText"/>
      </w:pPr>
      <w:r>
        <w:t xml:space="preserve">- World Bank. (2022). *Urban Mobility and Infrastructure Challenges in Latin America*. Washington, DC: World Bank Group.</w:t>
      </w:r>
    </w:p>
    <w:p>
      <w:pPr>
        <w:pStyle w:val="BodyText"/>
      </w:pPr>
      <w:r>
        <w:t xml:space="preserve">- SENATI. (2023). *Technical Training Standards for Automotive Mechanics in Urban Environments*. Lima: National Institute of Industrial Training.</w:t>
      </w:r>
    </w:p>
    <w:p>
      <w:pPr>
        <w:pStyle w:val="BodyText"/>
      </w:pPr>
      <w:r>
        <w:rPr>
          <w:bCs/>
          <w:b/>
        </w:rPr>
        <w:t xml:space="preserve">Note:</w:t>
      </w:r>
      <w:r>
        <w:t xml:space="preserve"> </w:t>
      </w:r>
      <w:r>
        <w:t xml:space="preserve">This academic document is generated for illustrative purposes regarding the technical and socio-economic role of mechanics in Peru Lima. All data points reflect general industry trends and regional characteristics as observed up to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 in Urban Mobility: A Case Study of Lima, Peru</dc:title>
  <dc:creator/>
  <dc:language>en</dc:language>
  <cp:keywords/>
  <dcterms:created xsi:type="dcterms:W3CDTF">2026-07-29T18:37:33Z</dcterms:created>
  <dcterms:modified xsi:type="dcterms:W3CDTF">2026-07-29T18:37:33Z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