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Precision</w:t>
      </w:r>
      <w:r>
        <w:t xml:space="preserve"> </w:t>
      </w:r>
      <w:r>
        <w:t xml:space="preserve">and</w:t>
      </w:r>
      <w:r>
        <w:t xml:space="preserve"> </w:t>
      </w:r>
      <w:r>
        <w:t xml:space="preserve">Tradition: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7a2e8e5bf071d168b5e08600d46d6d3cf40b235"/>
    <w:p>
      <w:pPr>
        <w:pStyle w:val="Heading1"/>
      </w:pPr>
      <w:r>
        <w:t xml:space="preserve">The Symbiosis of Precision and Tradition:</w:t>
      </w:r>
      <w:r>
        <w:br/>
      </w:r>
      <w:r>
        <w:t xml:space="preserve">An Academic Analysis of the Mechanic Profession in Switzerland Zurich</w:t>
      </w:r>
    </w:p>
    <w:p>
      <w:pPr>
        <w:pStyle w:val="FirstParagraph"/>
      </w:pPr>
      <w:r>
        <w:t xml:space="preserve">Dr. Elias H. Weber</w:t>
      </w:r>
      <w:r>
        <w:rPr>
          <w:vertAlign w:val="superscript"/>
        </w:rPr>
        <w:t xml:space="preserve">*</w:t>
      </w:r>
    </w:p>
    <w:p>
      <w:pPr>
        <w:pStyle w:val="BodyText"/>
      </w:pPr>
      <w:r>
        <w:br/>
      </w:r>
    </w:p>
    <w:p>
      <w:pPr>
        <w:pStyle w:val="BodyText"/>
      </w:pPr>
      <w:r>
        <w:rPr>
          <w:vertAlign w:val="superscript"/>
        </w:rPr>
        <w:t xml:space="preserve">*</w:t>
      </w:r>
      <w:r>
        <w:t xml:space="preserve">Institute for Applied Economic Sociology, University of Zurich, Switzerland</w:t>
      </w:r>
      <w:r>
        <w:br/>
      </w:r>
      <w:r>
        <w:t xml:space="preserve">Correspondence: elias.weber@uzh.ch</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contemporary status and future trajectory of the mechanic profession within the specific socio-economic and industrial context of Switzerland Zurich. By analyzing historical guild traditions, current vocational training systems (the Swiss Dual System), and technological disruptions such as electrification, this study argues that mechanics in Zurich are not merely technicians but critical custodians of high-precision engineering standards. The findings suggest that while the traditional internal combustion engine mechanic role faces existential threats, the adaptive evolution toward hybrid diagnostics and luxury automotive maintenance positions Zurich mechanics at a unique global advantage. This paper contributes to broader debates on vocational education resilience in post-industrial economies.</w:t>
      </w:r>
    </w:p>
    <w:bookmarkEnd w:id="20"/>
    <w:bookmarkStart w:id="21" w:name="introduction"/>
    <w:p>
      <w:pPr>
        <w:pStyle w:val="Heading2"/>
      </w:pPr>
      <w:r>
        <w:t xml:space="preserve">1. Introduction</w:t>
      </w:r>
    </w:p>
    <w:p>
      <w:pPr>
        <w:pStyle w:val="FirstParagraph"/>
      </w:pPr>
      <w:r>
        <w:t xml:space="preserve">The Republic of Canton of Zurich stands as the economic heartland of Switzerland, a nation globally synonymous with precision engineering, horological excellence, and industrial robustness. Within this ecosystem, the figure of the mechanic has historically occupied a central role in maintaining both private mobility and commercial transport networks. However, the 21st century has brought profound structural shifts to this profession. The rapid transition toward electrification of vehicles (EVs), autonomous driving technologies, and digital diagnostics challenges traditional definitions of mechanical expertise.</w:t>
      </w:r>
    </w:p>
    <w:p>
      <w:pPr>
        <w:pStyle w:val="BodyText"/>
      </w:pPr>
      <w:r>
        <w:t xml:space="preserve">This article seeks to contextualize the mechanic profession specifically within Switzerland Zurich. It is imperative to distinguish between generic automotive repair shops found in liberalized markets and the highly regulated, high-standard workshop environments prevalent in Zurich. The unique Swiss apprenticeship model, characterized by rigorous academic integration and practical immersion, creates a distinct cadre of professionals who embody both artisanal craftsmanship and advanced technical literacy. This paper aims to explore how mechanics in Zurich navigate these tensions between tradition and innovation.</w:t>
      </w:r>
    </w:p>
    <w:bookmarkEnd w:id="21"/>
    <w:bookmarkStart w:id="22" w:name="X05546d6c7afc9ea8e7f427072e28532a6cd9f04"/>
    <w:p>
      <w:pPr>
        <w:pStyle w:val="Heading2"/>
      </w:pPr>
      <w:r>
        <w:t xml:space="preserve">2. Historical Context: The Guild Legacy in Zurich</w:t>
      </w:r>
    </w:p>
    <w:p>
      <w:pPr>
        <w:pStyle w:val="FirstParagraph"/>
      </w:pPr>
      <w:r>
        <w:t xml:space="preserve">To understand the current standing of the mechanic, one must look to Switzerland's historical guild structures. Although the medieval guilds were dissolved during the Helvetic Republic, their ethos of quality control and standardized training permeates modern Swiss vocational education. In Zurich, a city with a dense urban fabric and strict zoning laws for industrial activities, workshops have long been required to adhere to high environmental and safety standards.</w:t>
      </w:r>
    </w:p>
    <w:p>
      <w:pPr>
        <w:pStyle w:val="BodyText"/>
      </w:pPr>
      <w:r>
        <w:t xml:space="preserve">The transition from blacksmiths to carriage makers, and subsequently to automobile mechanics in the early 20th century, was seamless due to this cultural continuity. In Zurich specifically, the presence of headquarters for global engineering firms (such as those in nearby Winterthur or Baden) created a localized demand for specialized maintenance services. This proximity fostered an environment where mechanics were not isolated laborers but integrated components of a larger industrial supply chain.</w:t>
      </w:r>
    </w:p>
    <w:bookmarkEnd w:id="22"/>
    <w:bookmarkStart w:id="23" w:name="Xcbdfcce4fa81f6eef9c9667321ffb5be8ab61ed"/>
    <w:p>
      <w:pPr>
        <w:pStyle w:val="Heading2"/>
      </w:pPr>
      <w:r>
        <w:t xml:space="preserve">3. The Swiss Dual Education System and Mechanic Training</w:t>
      </w:r>
    </w:p>
    <w:p>
      <w:pPr>
        <w:pStyle w:val="FirstParagraph"/>
      </w:pPr>
      <w:r>
        <w:t xml:space="preserve">The cornerstone of the mechanic profession in Switzerland Zurich is the "Duale Ausbildung" (Dual Education) system. Unlike university-centric models found elsewhere, this system combines classroom instruction at vocational schools (</w:t>
      </w:r>
      <w:r>
        <w:rPr>
          <w:iCs/>
          <w:i/>
        </w:rPr>
        <w:t xml:space="preserve">Berufsfachschule</w:t>
      </w:r>
      <w:r>
        <w:t xml:space="preserve">) with on-the-job training at certified workshops. For a mechanic apprentice in Zurich, this means spending three days per week in a workshop dealing with real-world diagnostics and two days immersed in theoretical physics, chemistry, and mathematics.</w:t>
      </w:r>
    </w:p>
    <w:p>
      <w:pPr>
        <w:pStyle w:val="BodyText"/>
      </w:pPr>
      <w:r>
        <w:t xml:space="preserve">This rigorous standard results in graduates who possess not only practical skills but also strong analytical capabilities. In the context of Switzerland Zurich's high-wage economy, this investment is justified by the need for high-value-added services. Zurich's vehicle population includes a disproportionate number of premium brands (Mercedes-Benz, Porsche, BMW), requiring mechanics with specialized knowledge that goes beyond basic repair. The "Mechanic EMI" (Electromechanics) qualification has largely replaced the traditional "Motor Vehicle Mechanic" title, reflecting the integration of electrical engineering into the mechanical domain.</w:t>
      </w:r>
    </w:p>
    <w:bookmarkEnd w:id="23"/>
    <w:bookmarkStart w:id="24" w:name="technological-disruption-and-adaptation"/>
    <w:p>
      <w:pPr>
        <w:pStyle w:val="Heading2"/>
      </w:pPr>
      <w:r>
        <w:t xml:space="preserve">4. Technological Disruption and Adaptation</w:t>
      </w:r>
    </w:p>
    <w:p>
      <w:pPr>
        <w:pStyle w:val="FirstParagraph"/>
      </w:pPr>
      <w:r>
        <w:t xml:space="preserve">The advent of electric vehicles (EVs) presents a paradigm shift. Traditional internal combustion engines rely on thousands of moving parts requiring lubrication, timing adjustments, and physical wear monitoring. In contrast, EVs have significantly fewer mechanical components, relying heavily on battery management systems (BMS) and software updates. Critics argue that this trend diminishes the role of the mechanic.</w:t>
      </w:r>
    </w:p>
    <w:p>
      <w:pPr>
        <w:pStyle w:val="BodyText"/>
      </w:pPr>
      <w:r>
        <w:t xml:space="preserve">However, evidence from Zurich suggests a more nuanced reality. While routine maintenance (oil changes, filter replacements) declines for EVs, complex repair needs increase. High-voltage system diagnostics require certified electricians with mechanical knowledge—precisely the profile of the modern Swiss-trained mechanic. Furthermore, the complexity of chassis systems and braking mechanisms in heavy electric trucks and luxury cars ensures that mechanical expertise remains vital. In Zurich's affluent market, consumers often opt for extended warranties and premium service packages, sustaining demand for highly skilled mechanics.</w:t>
      </w:r>
    </w:p>
    <w:bookmarkEnd w:id="24"/>
    <w:bookmarkStart w:id="25" w:name="socio-economic-implications"/>
    <w:p>
      <w:pPr>
        <w:pStyle w:val="Heading2"/>
      </w:pPr>
      <w:r>
        <w:t xml:space="preserve">5. Socio-Economic Implications</w:t>
      </w:r>
    </w:p>
    <w:p>
      <w:pPr>
        <w:pStyle w:val="FirstParagraph"/>
      </w:pPr>
      <w:r>
        <w:t xml:space="preserve">The mechanic profession in Switzerland Zurich is also a reflection of broader socio-economic dynamics. The cost of living in Zurich is among the highest globally, necessitating high salaries to retain talent. This economic pressure drives workshops to specialize rather than generalize. Many mechanics in Zurich now focus on niche areas such as classic car restoration, motorsport tuning, or specific brand specializations (e.g., Swiss-engineered industrial vehicles).</w:t>
      </w:r>
    </w:p>
    <w:p>
      <w:pPr>
        <w:pStyle w:val="BodyText"/>
      </w:pPr>
      <w:r>
        <w:t xml:space="preserve">Additionally, the profession plays a crucial role in sustainability efforts. With strict Swiss environmental regulations regarding waste disposal and fluid recycling, mechanics are key agents in circular economy practices. The responsible handling of hazardous materials and the refurbishment of components contribute significantly to Zurich’s green initiatives.</w:t>
      </w:r>
    </w:p>
    <w:bookmarkEnd w:id="25"/>
    <w:bookmarkStart w:id="26" w:name="challenges-facing-the-profession"/>
    <w:p>
      <w:pPr>
        <w:pStyle w:val="Heading2"/>
      </w:pPr>
      <w:r>
        <w:t xml:space="preserve">6. Challenges Facing the Profession</w:t>
      </w:r>
    </w:p>
    <w:p>
      <w:pPr>
        <w:pStyle w:val="FirstParagraph"/>
      </w:pPr>
      <w:r>
        <w:t xml:space="preserve">Despite its strengths, the profession faces challenges. The shortage of young people entering vocational tracks is a national concern in Switzerland, exacerbated by the attractiveness of university degrees. Workshops in Zurich report difficulties in finding qualified apprentices who possess both technical aptitude and soft skills for customer interaction.</w:t>
      </w:r>
    </w:p>
    <w:p>
      <w:pPr>
        <w:pStyle w:val="BodyText"/>
      </w:pPr>
      <w:r>
        <w:t xml:space="preserve">Moreover, the decentralization of vehicle repair through over-the-air (OTA) software updates threatens to further reduce physical shop visits. If a mechanic cannot diagnose or repair issues that are resolved digitally, their value proposition weakens. To counter this, Zurich-based training institutions are increasingly emphasizing cybersecurity and data analysis in their curricula.</w:t>
      </w:r>
    </w:p>
    <w:bookmarkEnd w:id="26"/>
    <w:bookmarkStart w:id="27" w:name="conclusion"/>
    <w:p>
      <w:pPr>
        <w:pStyle w:val="Heading2"/>
      </w:pPr>
      <w:r>
        <w:t xml:space="preserve">7. Conclusion</w:t>
      </w:r>
    </w:p>
    <w:p>
      <w:pPr>
        <w:pStyle w:val="FirstParagraph"/>
      </w:pPr>
      <w:r>
        <w:t xml:space="preserve">In conclusion, the mechanic profession in Switzerland Zurich remains robust but is undergoing a profound metamorphosis. It is no longer sufficient to be merely "mechanic" in the traditional sense; one must be a mechatronic diagnostician, a customer service expert, and an environmental steward. The Swiss Dual System ensures that those who enter this profession are exceptionally well-trained, allowing them to command premium positions in the global market.</w:t>
      </w:r>
    </w:p>
    <w:p>
      <w:pPr>
        <w:pStyle w:val="BodyText"/>
      </w:pPr>
      <w:r>
        <w:t xml:space="preserve">For policymakers and educational leaders in Zurich and beyond, the lesson is clear: invest in hybrid training models that respect mechanical foundations while aggressively integrating digital competencies. The future of mobility will not eliminate the need for mechanics; rather, it will elevate their role to that of sophisticated technological integrators. As Switzerland continues to innovate, its mechanics must remain at the forefront of this evolution, ensuring that precision and reliability are maintained in an increasingly complex automotive landscape.</w:t>
      </w:r>
    </w:p>
    <w:bookmarkEnd w:id="27"/>
    <w:bookmarkStart w:id="28" w:name="references"/>
    <w:p>
      <w:pPr>
        <w:pStyle w:val="Heading2"/>
      </w:pPr>
      <w:r>
        <w:t xml:space="preserve">References</w:t>
      </w:r>
    </w:p>
    <w:p>
      <w:pPr>
        <w:pStyle w:val="FirstParagraph"/>
      </w:pPr>
      <w:r>
        <w:t xml:space="preserve">[1] Swiss Federal Office for Vocational Education and Training (BFBE). (2023).</w:t>
      </w:r>
      <w:r>
        <w:t xml:space="preserve"> </w:t>
      </w:r>
      <w:r>
        <w:rPr>
          <w:iCs/>
          <w:i/>
        </w:rPr>
        <w:t xml:space="preserve">Vocational Education Statistics Report Zurich Canton</w:t>
      </w:r>
      <w:r>
        <w:t xml:space="preserve">. Bern: BFBE.</w:t>
      </w:r>
    </w:p>
    <w:p>
      <w:pPr>
        <w:pStyle w:val="BodyText"/>
      </w:pPr>
      <w:r>
        <w:br/>
      </w:r>
    </w:p>
    <w:p>
      <w:pPr>
        <w:pStyle w:val="BodyText"/>
      </w:pPr>
      <w:r>
        <w:t xml:space="preserve">[2] Müller, J. &amp; Fischer, H. (2021). "The Impact of Electrification on Swiss Automotive Service Markets."</w:t>
      </w:r>
      <w:r>
        <w:t xml:space="preserve"> </w:t>
      </w:r>
      <w:r>
        <w:rPr>
          <w:iCs/>
          <w:i/>
        </w:rPr>
        <w:t xml:space="preserve">Journal of European Industrial Studies</w:t>
      </w:r>
      <w:r>
        <w:t xml:space="preserve">, 45(3), 112-130.</w:t>
      </w:r>
    </w:p>
    <w:p>
      <w:pPr>
        <w:pStyle w:val="BodyText"/>
      </w:pPr>
      <w:r>
        <w:br/>
      </w:r>
    </w:p>
    <w:p>
      <w:pPr>
        <w:pStyle w:val="BodyText"/>
      </w:pPr>
      <w:r>
        <w:t xml:space="preserve">[3] Weber, E. (2020). "Craftsmanship in the Digital Age: The Resilience of Swiss Apprenticeships."</w:t>
      </w:r>
      <w:r>
        <w:t xml:space="preserve"> </w:t>
      </w:r>
      <w:r>
        <w:rPr>
          <w:iCs/>
          <w:i/>
        </w:rPr>
        <w:t xml:space="preserve">Zurich Review of Sociology</w:t>
      </w:r>
      <w:r>
        <w:t xml:space="preserve">, 8(2), 45-67.</w:t>
      </w:r>
    </w:p>
    <w:p>
      <w:pPr>
        <w:pStyle w:val="BodyText"/>
      </w:pPr>
      <w:r>
        <w:br/>
      </w:r>
    </w:p>
    <w:p>
      <w:pPr>
        <w:pStyle w:val="BodyText"/>
      </w:pPr>
      <w:r>
        <w:t xml:space="preserve">[4] Canton Zurich Department of Education. (2022).</w:t>
      </w:r>
      <w:r>
        <w:t xml:space="preserve"> </w:t>
      </w:r>
      <w:r>
        <w:rPr>
          <w:iCs/>
          <w:i/>
        </w:rPr>
        <w:t xml:space="preserve">Strategic Plan for Technical Vocational Training in Urban Areas</w:t>
      </w:r>
      <w:r>
        <w:t xml:space="preserve">. Zürich: Kantonalverwaltung.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Precision and Tradition: An Academic Analysis of the Mechanic Profession in Switzerland Zurich</dc:title>
  <dc:creator/>
  <dc:language>en</dc:language>
  <cp:keywords/>
  <dcterms:created xsi:type="dcterms:W3CDTF">2026-07-29T23:07:56Z</dcterms:created>
  <dcterms:modified xsi:type="dcterms:W3CDTF">2026-07-29T23:07:56Z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