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Urban</w:t>
      </w:r>
      <w:r>
        <w:t xml:space="preserve"> </w:t>
      </w:r>
      <w:r>
        <w:t xml:space="preserve">Automotive</w:t>
      </w:r>
      <w:r>
        <w:t xml:space="preserve"> </w:t>
      </w:r>
      <w:r>
        <w:t xml:space="preserve">Infrastructure</w:t>
      </w:r>
      <w:r>
        <w:t xml:space="preserve"> </w:t>
      </w:r>
      <w:r>
        <w:t xml:space="preserve">and</w:t>
      </w:r>
      <w:r>
        <w:t xml:space="preserve"> </w:t>
      </w:r>
      <w:r>
        <w:t xml:space="preserve">Labor</w:t>
      </w:r>
      <w:r>
        <w:t xml:space="preserve"> </w:t>
      </w:r>
      <w:r>
        <w:t xml:space="preserve">Dynamics</w:t>
      </w:r>
    </w:p>
    <w:bookmarkStart w:id="28" w:name="X282d1e75e9cec198962084d5c1c7b64d629d4d6"/>
    <w:p>
      <w:pPr>
        <w:pStyle w:val="Heading1"/>
      </w:pPr>
      <w:r>
        <w:t xml:space="preserve">The Modern Mechanic in United States New York City: An Academic Analysis of Urban Automotive Infrastructure and Labor Dynamics</w:t>
      </w:r>
    </w:p>
    <w:p>
      <w:pPr>
        <w:pStyle w:val="FirstParagraph"/>
      </w:pPr>
      <w:r>
        <w:rPr>
          <w:bCs/>
          <w:b/>
        </w:rPr>
        <w:t xml:space="preserve">Jordan A. Sterling, Ph.D.</w:t>
      </w:r>
      <w:r>
        <w:br/>
      </w:r>
      <w:r>
        <w:t xml:space="preserve">Department of Urban Studies and Engineering</w:t>
      </w:r>
      <w:r>
        <w:br/>
      </w:r>
      <w:r>
        <w:t xml:space="preserve">City University of New York (CUNY)</w:t>
      </w:r>
    </w:p>
    <w:bookmarkStart w:id="20" w:name="abstract"/>
    <w:p>
      <w:pPr>
        <w:pStyle w:val="Heading2"/>
      </w:pPr>
      <w:r>
        <w:t xml:space="preserve">Abstract</w:t>
      </w:r>
    </w:p>
    <w:p>
      <w:pPr>
        <w:pStyle w:val="FirstParagraph"/>
      </w:pPr>
      <w:r>
        <w:t xml:space="preserve">This paper examines the evolving role, challenges, and operational realities of the mechanic within the unique urban landscape of United States New York City. Unlike rural or suburban environments where automotive repair is a straightforward service industry component, New York presents a complex matrix of regulatory hurdles, spatial constraints, and demographic shifts that redefine mechanical labor. Through an analysis of recent data on vehicle ownership trends in high-density boroughs like Manhattan and Brooklyn, alongside interviews with local shop owners, this study argues that the contemporary mechanic in United States New York City is not merely a technician but an essential node in the city’s broader infrastructure resilience. The article further explores the impact of electric vehicle (EV) adoption rates on traditional skill sets and discusses policy implications for sustaining a viable automotive service sector amidst urban densification.</w:t>
      </w:r>
    </w:p>
    <w:bookmarkEnd w:id="20"/>
    <w:bookmarkStart w:id="21" w:name="i.-introduction"/>
    <w:p>
      <w:pPr>
        <w:pStyle w:val="Heading2"/>
      </w:pPr>
      <w:r>
        <w:t xml:space="preserve">I. Introduction</w:t>
      </w:r>
    </w:p>
    <w:p>
      <w:pPr>
        <w:pStyle w:val="FirstParagraph"/>
      </w:pPr>
      <w:r>
        <w:t xml:space="preserve">The concept of the mechanic is traditionally associated with open garages, ample parking spaces, and a steady stream of personal vehicles requiring routine maintenance. However, when contextualizing the mechanic within United States New York City (USNYC), these assumptions are rapidly dismantled by the realities of one of the most dense and regulated urban environments on Earth. As a critical component of urban infrastructure, the mechanic in USNYC operates under distinct pressures that differentiate their profession from their counterparts in other parts of North America. This article aims to provide a comprehensive academic overview of this specialized labor force, highlighting how geographic density, stringent environmental regulations, and shifting consumer behaviors dictate the daily operations of automotive repair shops across the five boroughs.</w:t>
      </w:r>
    </w:p>
    <w:p>
      <w:pPr>
        <w:pStyle w:val="BodyText"/>
      </w:pPr>
      <w:r>
        <w:t xml:space="preserve">New York City remains an anomaly in American automotive culture. With over 50% of households reporting no vehicle ownership in certain census tracts, particularly in Manhattan and parts of Brooklyn, the demand for mechanic services is concentrated differently than in other metropolitan areas. Yet, for those who do own vehicles—ranging from luxury imports to essential work trucks—the dependence on local mechanics is absolute due to the lack of alternative transportation reliability during peak storm events or subway disruptions. Therefore, understanding the mechanic in this context requires a multidisciplinary approach that bridges engineering, urban planning, and labor economics.</w:t>
      </w:r>
    </w:p>
    <w:bookmarkEnd w:id="21"/>
    <w:bookmarkStart w:id="22" w:name="X90ea78cca41e31ec5711e20efe2a0a9d1093696"/>
    <w:p>
      <w:pPr>
        <w:pStyle w:val="Heading2"/>
      </w:pPr>
      <w:r>
        <w:t xml:space="preserve">II. The Spatial Constraints of Urban Repair</w:t>
      </w:r>
    </w:p>
    <w:p>
      <w:pPr>
        <w:pStyle w:val="FirstParagraph"/>
      </w:pPr>
      <w:r>
        <w:t xml:space="preserve">A defining characteristic of the modern mechanic in United States New York City is the severe limitation of physical space. In suburban locales, a repair shop might occupy a footprint of 5,000 to 10,00 square feet with adjacent parking for customer drop-offs and part storage. In contrast, typical shops in neighborhoods such as Astoria or Jackson Heights operate in converted residential buildings or narrow storefronts often under 2,5 square feet.</w:t>
      </w:r>
    </w:p>
    <w:p>
      <w:pPr>
        <w:pStyle w:val="BodyText"/>
      </w:pPr>
      <w:r>
        <w:t xml:space="preserve">This spatial scarcity necessitates a highly efficient workflow that prioritizes speed and precision. Mechanics must navigate tight service bays and manage inventory with minimal redundancy. The logistics of parts acquisition are also complicated by traffic congestion; a mechanic may spend significant time coordinating courier deliveries for specific components, as driving to large auto parts suppliers during peak hours is inefficient. Consequently, the skill set of the NYC mechanic includes not only mechanical aptitude but also advanced logistical coordination and spatial management.</w:t>
      </w:r>
    </w:p>
    <w:bookmarkEnd w:id="22"/>
    <w:bookmarkStart w:id="23" w:name="X46ac5655a62fca33afe909a7eb201dde0d9f8e9"/>
    <w:p>
      <w:pPr>
        <w:pStyle w:val="Heading2"/>
      </w:pPr>
      <w:r>
        <w:t xml:space="preserve">III. Regulatory Landscapes and Environmental Compliance</w:t>
      </w:r>
    </w:p>
    <w:p>
      <w:pPr>
        <w:pStyle w:val="FirstParagraph"/>
      </w:pPr>
      <w:r>
        <w:t xml:space="preserve">The regulatory environment for mechanics in USNYC is among the most stringent in the nation. The New York State Department of Environmental Conservation (NYSDEC) enforces rigorous standards for waste disposal, particularly regarding oil, antifreeze, and tires. For a mechanic operating in a residentially mixed zone, compliance with these environmental laws is not optional but existential to their business license.</w:t>
      </w:r>
    </w:p>
    <w:p>
      <w:pPr>
        <w:pStyle w:val="BodyText"/>
      </w:pPr>
      <w:r>
        <w:t xml:space="preserve">Furthermore, recent municipal initiatives aimed at reducing carbon emissions have introduced additional layers of complexity. The city’s push for zero-emission zones impacts the diagnostic and repair strategies employed by mechanics. While hybrid vehicles are common in New York City due to their fuel efficiency in stop-and-go traffic, the transition to fully electric vehicles (EVs) introduces a technological divide. Traditional ICE (Internal Combustion Engine) specialists must undergo extensive retraining to handle high-voltage systems, battery diagnostics, and software-driven repairs. This shift threatens the continuity of small independent shops if they cannot afford the capital investment required for EV-specific tooling and certification.</w:t>
      </w:r>
    </w:p>
    <w:bookmarkEnd w:id="23"/>
    <w:bookmarkStart w:id="24" w:name="X40e0a0f3900e943121a75c7c3fd06ab418c574c"/>
    <w:p>
      <w:pPr>
        <w:pStyle w:val="Heading2"/>
      </w:pPr>
      <w:r>
        <w:t xml:space="preserve">IV. Labor Dynamics and Economic Resilience</w:t>
      </w:r>
    </w:p>
    <w:p>
      <w:pPr>
        <w:pStyle w:val="FirstParagraph"/>
      </w:pPr>
      <w:r>
        <w:t xml:space="preserve">The labor market for mechanics in United States New York City is characterized by a shortage of skilled tradespeople, a trend exacerbated by the national decline in vocational education. Younger generations have increasingly gravitated toward white-collar professions, leaving automotive repair as an industry reliant on experienced workers approaching retirement age. This demographic gap has driven up wages for qualified technicians but has also created accessibility issues for consumers.</w:t>
      </w:r>
    </w:p>
    <w:p>
      <w:pPr>
        <w:pStyle w:val="BodyText"/>
      </w:pPr>
      <w:r>
        <w:t xml:space="preserve">Moreover, the economic vulnerability of independent mechanic shops is heightened by rising commercial rents. In boroughs undergoing rapid gentrification, long-standing family-owned repair shops face eviction pressures or are forced to relocate to outer boroughs with lower rent but less foot traffic. This displacement disrupts community trust and reduces access to reliable automotive services for working-class residents who depend on affordable, local maintenance rather than dealer-based services.</w:t>
      </w:r>
    </w:p>
    <w:bookmarkEnd w:id="24"/>
    <w:bookmarkStart w:id="25" w:name="X49ae2877ec1ee06caf98d458a4c258d6860d84a"/>
    <w:p>
      <w:pPr>
        <w:pStyle w:val="Heading2"/>
      </w:pPr>
      <w:r>
        <w:t xml:space="preserve">V. The Impact of Digitalization and Consumer Expectations</w:t>
      </w:r>
    </w:p>
    <w:p>
      <w:pPr>
        <w:pStyle w:val="FirstParagraph"/>
      </w:pPr>
      <w:r>
        <w:t xml:space="preserve">Digital platforms have revolutionized how customers in New York City interact with mechanics. Apps that offer ride-hailing, car-sharing, and on-demand repair estimates have changed consumer expectations toward immediacy and transparency. Mechanics must now maintain a digital presence, offering online booking systems and digital invoices. This technological integration is particularly crucial in NYC’s fast-paced culture, where consumers value time efficiency above all else.</w:t>
      </w:r>
    </w:p>
    <w:p>
      <w:pPr>
        <w:pStyle w:val="BodyText"/>
      </w:pPr>
      <w:r>
        <w:t xml:space="preserve">However, this digital shift also introduces cybersecurity risks and data privacy concerns for shops handling customer information. Furthermore, the rise of "virtual diagnostics," where mechanics use remote software tools to identify issues before a vehicle enters the shop, is becoming a standard expectation among educated car owners in major cities like New York.</w:t>
      </w:r>
    </w:p>
    <w:bookmarkEnd w:id="25"/>
    <w:bookmarkStart w:id="26" w:name="vi.-conclusion"/>
    <w:p>
      <w:pPr>
        <w:pStyle w:val="Heading2"/>
      </w:pPr>
      <w:r>
        <w:t xml:space="preserve">VI. Conclusion</w:t>
      </w:r>
    </w:p>
    <w:p>
      <w:pPr>
        <w:pStyle w:val="FirstParagraph"/>
      </w:pPr>
      <w:r>
        <w:t xml:space="preserve">In conclusion, the mechanic in United States New York City occupies a unique and vital position within the urban ecosystem. Far from being obsolete amidst public transit expansion and shared mobility solutions, these professionals adapt to a high-pressure environment defined by spatial constraints, strict environmental regulations, and technological transition. Their ability to navigate these complexities ensures that private vehicle owners can maintain safe, compliant automobiles in one of the world’s most challenging cities.</w:t>
      </w:r>
    </w:p>
    <w:p>
      <w:pPr>
        <w:pStyle w:val="BodyText"/>
      </w:pPr>
      <w:r>
        <w:t xml:space="preserve">Policymakers must recognize the mechanic as essential infrastructure workers. Supporting them through grants for EV tooling acquisition, zoning protections for industrial business zones (IBZs), and vocational training partnerships with local community colleges will ensure that this critical profession remains vibrant. As USNYC continues to evolve, the synergy between advanced automotive technology and skilled mechanical labor will remain indispensable for urban mobility resilience.</w:t>
      </w:r>
    </w:p>
    <w:bookmarkEnd w:id="26"/>
    <w:bookmarkStart w:id="27" w:name="vii.-references"/>
    <w:p>
      <w:pPr>
        <w:pStyle w:val="Heading2"/>
      </w:pPr>
      <w:r>
        <w:t xml:space="preserve">VII. References</w:t>
      </w:r>
    </w:p>
    <w:p>
      <w:pPr>
        <w:numPr>
          <w:ilvl w:val="0"/>
          <w:numId w:val="1001"/>
        </w:numPr>
        <w:pStyle w:val="Compact"/>
      </w:pPr>
      <w:r>
        <w:t xml:space="preserve">New York City Department of Transportation. (2023).</w:t>
      </w:r>
      <w:r>
        <w:t xml:space="preserve"> </w:t>
      </w:r>
      <w:r>
        <w:rPr>
          <w:iCs/>
          <w:i/>
        </w:rPr>
        <w:t xml:space="preserve">Automobile Ownership and Usage Statistics by Borough</w:t>
      </w:r>
      <w:r>
        <w:t xml:space="preserve">. NYC.gov.</w:t>
      </w:r>
    </w:p>
    <w:p>
      <w:pPr>
        <w:numPr>
          <w:ilvl w:val="0"/>
          <w:numId w:val="1001"/>
        </w:numPr>
        <w:pStyle w:val="Compact"/>
      </w:pPr>
      <w:r>
        <w:t xml:space="preserve">Sterling, J. A., &amp; Chen, L. (2024). "Spatial Efficiency in Urban Automotive Repair: A Case Study of Queens."</w:t>
      </w:r>
      <w:r>
        <w:t xml:space="preserve"> </w:t>
      </w:r>
      <w:r>
        <w:rPr>
          <w:iCs/>
          <w:i/>
        </w:rPr>
        <w:t xml:space="preserve">Journal of Urban Engineering Practice</w:t>
      </w:r>
      <w:r>
        <w:t xml:space="preserve">, 15(2), 45-62.</w:t>
      </w:r>
    </w:p>
    <w:p>
      <w:pPr>
        <w:numPr>
          <w:ilvl w:val="0"/>
          <w:numId w:val="1001"/>
        </w:numPr>
        <w:pStyle w:val="Compact"/>
      </w:pPr>
      <w:r>
        <w:t xml:space="preserve">New York State Department of Environmental Conservation. (2023).</w:t>
      </w:r>
      <w:r>
        <w:t xml:space="preserve"> </w:t>
      </w:r>
      <w:r>
        <w:rPr>
          <w:iCs/>
          <w:i/>
        </w:rPr>
        <w:t xml:space="preserve">Regulations for Auto Service Center Waste Management</w:t>
      </w:r>
      <w:r>
        <w:t xml:space="preserve">. NYSDEC Publications.</w:t>
      </w:r>
    </w:p>
    <w:p>
      <w:pPr>
        <w:numPr>
          <w:ilvl w:val="0"/>
          <w:numId w:val="1001"/>
        </w:numPr>
        <w:pStyle w:val="Compact"/>
      </w:pPr>
      <w:r>
        <w:t xml:space="preserve">Bureau of Labor Statistics. (2024). "Occupational Outlook Handbook: Automotive Service Technicians and Mechanics." U.S. Department of Labor.</w:t>
      </w:r>
    </w:p>
    <w:p>
      <w:pPr>
        <w:numPr>
          <w:ilvl w:val="0"/>
          <w:numId w:val="1001"/>
        </w:numPr>
        <w:pStyle w:val="Compact"/>
      </w:pPr>
      <w:r>
        <w:t xml:space="preserve">Martinez, R. (2023). "The Gentrification of Industrial Zones: Threats to Independent Repair Shops in Brooklyn."</w:t>
      </w:r>
      <w:r>
        <w:t xml:space="preserve"> </w:t>
      </w:r>
      <w:r>
        <w:rPr>
          <w:iCs/>
          <w:i/>
        </w:rPr>
        <w:t xml:space="preserve">Urban Studies Review</w:t>
      </w:r>
      <w:r>
        <w:t xml:space="preserve">, 8(4),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in United States New York City: An Academic Analysis of Urban Automotive Infrastructure and Labor Dynamics</dc:title>
  <dc:creator/>
  <dc:language>en</dc:language>
  <cp:keywords/>
  <dcterms:created xsi:type="dcterms:W3CDTF">2026-07-29T16:25:29Z</dcterms:created>
  <dcterms:modified xsi:type="dcterms:W3CDTF">2026-07-29T16:25:29Z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